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2" w:type="dxa"/>
        <w:tblLayout w:type="fixed"/>
        <w:tblCellMar>
          <w:left w:w="0" w:type="dxa"/>
          <w:right w:w="0" w:type="dxa"/>
        </w:tblCellMar>
        <w:tblLook w:val="0000" w:firstRow="0" w:lastRow="0" w:firstColumn="0" w:lastColumn="0" w:noHBand="0" w:noVBand="0"/>
      </w:tblPr>
      <w:tblGrid>
        <w:gridCol w:w="4961"/>
        <w:gridCol w:w="4832"/>
      </w:tblGrid>
      <w:tr w:rsidR="00441635" w:rsidTr="00D01814">
        <w:trPr>
          <w:cantSplit/>
          <w:trHeight w:val="282"/>
        </w:trPr>
        <w:tc>
          <w:tcPr>
            <w:tcW w:w="4961" w:type="dxa"/>
            <w:tcBorders>
              <w:bottom w:val="single" w:sz="6" w:space="0" w:color="auto"/>
            </w:tcBorders>
          </w:tcPr>
          <w:p w:rsidR="00441635" w:rsidRDefault="00441635">
            <w:pPr>
              <w:pStyle w:val="CaptionheaderTN2"/>
              <w:rPr>
                <w:lang w:val="en-GB"/>
              </w:rPr>
            </w:pPr>
            <w:bookmarkStart w:id="0" w:name="_GoBack"/>
            <w:bookmarkEnd w:id="0"/>
            <w:r>
              <w:rPr>
                <w:lang w:val="en-GB"/>
              </w:rPr>
              <w:t xml:space="preserve">Møte </w:t>
            </w:r>
            <w:r w:rsidR="00441B44">
              <w:rPr>
                <w:lang w:val="en-GB"/>
              </w:rPr>
              <w:t>nr.</w:t>
            </w:r>
          </w:p>
          <w:p w:rsidR="00A24A4B" w:rsidRDefault="000F15E1" w:rsidP="00FC5897">
            <w:pPr>
              <w:pStyle w:val="FillinginheaderTN2"/>
              <w:spacing w:after="0"/>
            </w:pPr>
            <w:bookmarkStart w:id="1" w:name="MøteNr"/>
            <w:bookmarkEnd w:id="1"/>
            <w:r>
              <w:t xml:space="preserve"> </w:t>
            </w:r>
            <w:r w:rsidR="00360284">
              <w:t>6</w:t>
            </w:r>
            <w:r w:rsidR="005C5B47">
              <w:t>7</w:t>
            </w:r>
          </w:p>
        </w:tc>
        <w:tc>
          <w:tcPr>
            <w:tcW w:w="4832" w:type="dxa"/>
            <w:tcBorders>
              <w:bottom w:val="single" w:sz="6" w:space="0" w:color="auto"/>
            </w:tcBorders>
          </w:tcPr>
          <w:p w:rsidR="00441635" w:rsidRDefault="00441635" w:rsidP="000F15E1">
            <w:pPr>
              <w:pStyle w:val="CaptionheaderTN2"/>
            </w:pPr>
          </w:p>
        </w:tc>
      </w:tr>
      <w:tr w:rsidR="00441635" w:rsidTr="00D01814">
        <w:trPr>
          <w:cantSplit/>
          <w:trHeight w:val="276"/>
        </w:trPr>
        <w:tc>
          <w:tcPr>
            <w:tcW w:w="4961" w:type="dxa"/>
            <w:tcBorders>
              <w:top w:val="single" w:sz="6" w:space="0" w:color="auto"/>
              <w:bottom w:val="single" w:sz="6" w:space="0" w:color="auto"/>
            </w:tcBorders>
          </w:tcPr>
          <w:p w:rsidR="00441635" w:rsidRDefault="00441635">
            <w:pPr>
              <w:pStyle w:val="CaptionheaderTN2"/>
            </w:pPr>
            <w:r>
              <w:t>Emne:</w:t>
            </w:r>
          </w:p>
          <w:p w:rsidR="00441635" w:rsidRDefault="00790E47">
            <w:pPr>
              <w:pStyle w:val="FillinginheaderTN"/>
            </w:pPr>
            <w:bookmarkStart w:id="2" w:name="Emne"/>
            <w:bookmarkEnd w:id="2"/>
            <w:r>
              <w:t>Styremøte</w:t>
            </w:r>
          </w:p>
        </w:tc>
        <w:tc>
          <w:tcPr>
            <w:tcW w:w="4832" w:type="dxa"/>
            <w:tcBorders>
              <w:top w:val="single" w:sz="6" w:space="0" w:color="auto"/>
              <w:bottom w:val="single" w:sz="6" w:space="0" w:color="auto"/>
            </w:tcBorders>
          </w:tcPr>
          <w:p w:rsidR="00441635" w:rsidRDefault="00441635">
            <w:pPr>
              <w:pStyle w:val="FillinginheaderTN"/>
            </w:pPr>
          </w:p>
        </w:tc>
      </w:tr>
      <w:tr w:rsidR="00441635" w:rsidTr="00D01814">
        <w:trPr>
          <w:cantSplit/>
          <w:trHeight w:val="411"/>
        </w:trPr>
        <w:tc>
          <w:tcPr>
            <w:tcW w:w="4961" w:type="dxa"/>
            <w:tcBorders>
              <w:top w:val="single" w:sz="6" w:space="0" w:color="auto"/>
            </w:tcBorders>
          </w:tcPr>
          <w:p w:rsidR="00441635" w:rsidRDefault="00441635">
            <w:pPr>
              <w:pStyle w:val="CaptionheaderTN2"/>
            </w:pPr>
            <w:r>
              <w:t>Møtetidspunkt:</w:t>
            </w:r>
          </w:p>
          <w:p w:rsidR="00441635" w:rsidRDefault="005C5B47" w:rsidP="00FC5897">
            <w:pPr>
              <w:pStyle w:val="FillinginheaderTN2"/>
              <w:spacing w:after="0"/>
            </w:pPr>
            <w:bookmarkStart w:id="3" w:name="Møtetidspunkt"/>
            <w:bookmarkEnd w:id="3"/>
            <w:r>
              <w:t>23</w:t>
            </w:r>
            <w:r w:rsidR="003E0557">
              <w:t>.</w:t>
            </w:r>
            <w:r w:rsidR="00FC5897">
              <w:t>8</w:t>
            </w:r>
            <w:r w:rsidR="003E0557">
              <w:t>.1</w:t>
            </w:r>
            <w:r w:rsidR="00360284">
              <w:t>6</w:t>
            </w:r>
          </w:p>
        </w:tc>
        <w:tc>
          <w:tcPr>
            <w:tcW w:w="4832" w:type="dxa"/>
            <w:tcBorders>
              <w:top w:val="single" w:sz="6" w:space="0" w:color="auto"/>
            </w:tcBorders>
          </w:tcPr>
          <w:p w:rsidR="00441635" w:rsidRPr="008F1756" w:rsidRDefault="00441635">
            <w:pPr>
              <w:pStyle w:val="CaptionheaderTN2"/>
            </w:pPr>
            <w:r w:rsidRPr="008F1756">
              <w:t>Møtested :</w:t>
            </w:r>
          </w:p>
          <w:p w:rsidR="00441635" w:rsidRPr="008F1756" w:rsidRDefault="00360284" w:rsidP="009023AA">
            <w:pPr>
              <w:pStyle w:val="FillinginheaderTN2"/>
              <w:spacing w:after="0"/>
            </w:pPr>
            <w:bookmarkStart w:id="4" w:name="Møtested"/>
            <w:bookmarkEnd w:id="4"/>
            <w:r>
              <w:t>Neskollen</w:t>
            </w:r>
          </w:p>
        </w:tc>
      </w:tr>
      <w:tr w:rsidR="00441635" w:rsidTr="00D01814">
        <w:trPr>
          <w:cantSplit/>
          <w:trHeight w:val="405"/>
        </w:trPr>
        <w:tc>
          <w:tcPr>
            <w:tcW w:w="4961" w:type="dxa"/>
            <w:tcBorders>
              <w:top w:val="single" w:sz="6" w:space="0" w:color="auto"/>
              <w:bottom w:val="single" w:sz="6" w:space="0" w:color="auto"/>
            </w:tcBorders>
          </w:tcPr>
          <w:p w:rsidR="00441635" w:rsidRPr="004309B1" w:rsidRDefault="00F44CCD">
            <w:pPr>
              <w:pStyle w:val="CaptionheaderTN2"/>
            </w:pPr>
            <w:r w:rsidRPr="004309B1">
              <w:t>Kopi til:</w:t>
            </w:r>
          </w:p>
          <w:p w:rsidR="00441635" w:rsidRPr="004309B1" w:rsidRDefault="004F4471" w:rsidP="00E22A62">
            <w:bookmarkStart w:id="5" w:name="Arkivnr"/>
            <w:bookmarkEnd w:id="5"/>
            <w:r>
              <w:t>Styret,</w:t>
            </w:r>
          </w:p>
        </w:tc>
        <w:tc>
          <w:tcPr>
            <w:tcW w:w="4832" w:type="dxa"/>
            <w:tcBorders>
              <w:top w:val="single" w:sz="6" w:space="0" w:color="auto"/>
              <w:bottom w:val="single" w:sz="6" w:space="0" w:color="auto"/>
            </w:tcBorders>
          </w:tcPr>
          <w:p w:rsidR="00441635" w:rsidRDefault="00441635">
            <w:pPr>
              <w:pStyle w:val="CaptionheaderTN2"/>
            </w:pPr>
            <w:r>
              <w:t>Referent:</w:t>
            </w:r>
            <w:bookmarkStart w:id="6" w:name="Referent"/>
            <w:bookmarkEnd w:id="6"/>
          </w:p>
          <w:p w:rsidR="00441635" w:rsidRDefault="00FC5897">
            <w:r>
              <w:t>Jostein</w:t>
            </w:r>
          </w:p>
        </w:tc>
      </w:tr>
    </w:tbl>
    <w:p w:rsidR="00441635" w:rsidRDefault="00790E47">
      <w:pPr>
        <w:pStyle w:val="Ledetekst"/>
      </w:pPr>
      <w:r>
        <w:t xml:space="preserve">Møtedeltakere </w:t>
      </w:r>
    </w:p>
    <w:p w:rsidR="001F430C" w:rsidRPr="0080003D" w:rsidRDefault="0021680C" w:rsidP="009D5474">
      <w:r>
        <w:t>Per</w:t>
      </w:r>
      <w:r w:rsidR="000B73F0" w:rsidRPr="0080003D">
        <w:t>,</w:t>
      </w:r>
      <w:r w:rsidR="00FC5897">
        <w:t xml:space="preserve"> </w:t>
      </w:r>
      <w:r w:rsidR="007369CE" w:rsidRPr="0080003D">
        <w:t>Sjur</w:t>
      </w:r>
      <w:r w:rsidR="0046512C" w:rsidRPr="0080003D">
        <w:t xml:space="preserve">, </w:t>
      </w:r>
      <w:r w:rsidR="006629CD">
        <w:t>Børge</w:t>
      </w:r>
      <w:r w:rsidR="00FC5897">
        <w:t>, Knut Arne, Magne og Jostein</w:t>
      </w:r>
      <w:r w:rsidR="00483440">
        <w:t>.</w:t>
      </w:r>
      <w:r w:rsidR="00FA1574">
        <w:br/>
      </w:r>
      <w:bookmarkStart w:id="7" w:name="Møtedeltakere"/>
      <w:bookmarkEnd w:id="7"/>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2"/>
        <w:gridCol w:w="7761"/>
        <w:gridCol w:w="1134"/>
        <w:gridCol w:w="898"/>
      </w:tblGrid>
      <w:tr w:rsidR="00441635" w:rsidTr="00D15FB3">
        <w:trPr>
          <w:cantSplit/>
        </w:trPr>
        <w:tc>
          <w:tcPr>
            <w:tcW w:w="0" w:type="auto"/>
          </w:tcPr>
          <w:p w:rsidR="00441635" w:rsidRDefault="00441635">
            <w:pPr>
              <w:pStyle w:val="Overskrift2"/>
              <w:spacing w:before="0"/>
              <w:jc w:val="center"/>
              <w:rPr>
                <w:rFonts w:ascii="Times New Roman" w:hAnsi="Times New Roman"/>
              </w:rPr>
            </w:pPr>
            <w:r>
              <w:rPr>
                <w:rFonts w:ascii="Times New Roman" w:hAnsi="Times New Roman"/>
              </w:rPr>
              <w:t>Sak nr.</w:t>
            </w:r>
          </w:p>
        </w:tc>
        <w:tc>
          <w:tcPr>
            <w:tcW w:w="7761" w:type="dxa"/>
          </w:tcPr>
          <w:p w:rsidR="00441635" w:rsidRDefault="00441635">
            <w:pPr>
              <w:rPr>
                <w:b/>
              </w:rPr>
            </w:pPr>
            <w:r>
              <w:rPr>
                <w:b/>
              </w:rPr>
              <w:t>Notat</w:t>
            </w:r>
          </w:p>
        </w:tc>
        <w:tc>
          <w:tcPr>
            <w:tcW w:w="1134" w:type="dxa"/>
          </w:tcPr>
          <w:p w:rsidR="00441635" w:rsidRDefault="00441635">
            <w:pPr>
              <w:rPr>
                <w:b/>
              </w:rPr>
            </w:pPr>
            <w:r>
              <w:rPr>
                <w:b/>
              </w:rPr>
              <w:t>Ansvar</w:t>
            </w:r>
          </w:p>
        </w:tc>
        <w:tc>
          <w:tcPr>
            <w:tcW w:w="898" w:type="dxa"/>
          </w:tcPr>
          <w:p w:rsidR="00441635" w:rsidRDefault="00441635" w:rsidP="00C90F72">
            <w:pPr>
              <w:jc w:val="center"/>
              <w:rPr>
                <w:b/>
              </w:rPr>
            </w:pPr>
            <w:r>
              <w:rPr>
                <w:b/>
              </w:rPr>
              <w:t>Frist</w:t>
            </w:r>
          </w:p>
        </w:tc>
      </w:tr>
      <w:tr w:rsidR="003E0557" w:rsidRPr="00FE6B1F" w:rsidTr="00D15FB3">
        <w:trPr>
          <w:cantSplit/>
        </w:trPr>
        <w:tc>
          <w:tcPr>
            <w:tcW w:w="0" w:type="auto"/>
          </w:tcPr>
          <w:p w:rsidR="003E0557" w:rsidRPr="00FE6B1F" w:rsidRDefault="003E0557">
            <w:pPr>
              <w:jc w:val="center"/>
            </w:pPr>
          </w:p>
        </w:tc>
        <w:tc>
          <w:tcPr>
            <w:tcW w:w="7761" w:type="dxa"/>
          </w:tcPr>
          <w:p w:rsidR="003E0557" w:rsidRPr="00FE6B1F" w:rsidRDefault="003E0557" w:rsidP="005E7498"/>
        </w:tc>
        <w:tc>
          <w:tcPr>
            <w:tcW w:w="1134" w:type="dxa"/>
          </w:tcPr>
          <w:p w:rsidR="003E0557" w:rsidRPr="00FE6B1F" w:rsidRDefault="003E0557"/>
        </w:tc>
        <w:tc>
          <w:tcPr>
            <w:tcW w:w="898" w:type="dxa"/>
          </w:tcPr>
          <w:p w:rsidR="003E0557" w:rsidRPr="00FE6B1F" w:rsidRDefault="003E0557"/>
        </w:tc>
      </w:tr>
      <w:tr w:rsidR="00B97B24" w:rsidTr="00D15FB3">
        <w:trPr>
          <w:cantSplit/>
        </w:trPr>
        <w:tc>
          <w:tcPr>
            <w:tcW w:w="0" w:type="auto"/>
          </w:tcPr>
          <w:p w:rsidR="00B97B24" w:rsidRDefault="00B97B24">
            <w:pPr>
              <w:jc w:val="center"/>
              <w:rPr>
                <w:b/>
              </w:rPr>
            </w:pPr>
          </w:p>
        </w:tc>
        <w:tc>
          <w:tcPr>
            <w:tcW w:w="7761" w:type="dxa"/>
          </w:tcPr>
          <w:p w:rsidR="00B97B24" w:rsidRDefault="00B97B24" w:rsidP="0012623C">
            <w:pPr>
              <w:rPr>
                <w:b/>
              </w:rPr>
            </w:pPr>
            <w:r>
              <w:rPr>
                <w:b/>
              </w:rPr>
              <w:t>HMS (Lekeplasser)</w:t>
            </w:r>
          </w:p>
          <w:p w:rsidR="00B97B24" w:rsidRPr="00B97B24" w:rsidRDefault="00B97B24" w:rsidP="00E718B5">
            <w:r>
              <w:t>Gjennomgående mangel av bark, og sprik mellom det som styret mener er OK og det Nes Bygdeservice ser på som akseptabelt.  Styret går i dialog med Nes Bygdeservice</w:t>
            </w:r>
            <w:r w:rsidR="001072DA">
              <w:t xml:space="preserve"> etter den gjennomførte HMS-runden.</w:t>
            </w:r>
          </w:p>
        </w:tc>
        <w:tc>
          <w:tcPr>
            <w:tcW w:w="1134" w:type="dxa"/>
          </w:tcPr>
          <w:p w:rsidR="00B97B24" w:rsidRDefault="00B97B24"/>
        </w:tc>
        <w:tc>
          <w:tcPr>
            <w:tcW w:w="898" w:type="dxa"/>
          </w:tcPr>
          <w:p w:rsidR="00B97B24" w:rsidRDefault="00B97B24"/>
        </w:tc>
      </w:tr>
      <w:tr w:rsidR="00B97B24" w:rsidTr="00D15FB3">
        <w:trPr>
          <w:cantSplit/>
        </w:trPr>
        <w:tc>
          <w:tcPr>
            <w:tcW w:w="0" w:type="auto"/>
          </w:tcPr>
          <w:p w:rsidR="00B97B24" w:rsidRDefault="00B97B24">
            <w:pPr>
              <w:jc w:val="center"/>
              <w:rPr>
                <w:b/>
              </w:rPr>
            </w:pPr>
          </w:p>
        </w:tc>
        <w:tc>
          <w:tcPr>
            <w:tcW w:w="7761" w:type="dxa"/>
          </w:tcPr>
          <w:p w:rsidR="00B97B24" w:rsidRPr="00CF38D8" w:rsidRDefault="00B97B24" w:rsidP="0012623C">
            <w:pPr>
              <w:rPr>
                <w:b/>
              </w:rPr>
            </w:pPr>
          </w:p>
        </w:tc>
        <w:tc>
          <w:tcPr>
            <w:tcW w:w="1134" w:type="dxa"/>
          </w:tcPr>
          <w:p w:rsidR="00B97B24" w:rsidRDefault="00B97B24"/>
        </w:tc>
        <w:tc>
          <w:tcPr>
            <w:tcW w:w="898" w:type="dxa"/>
          </w:tcPr>
          <w:p w:rsidR="00B97B24" w:rsidRDefault="00B97B24"/>
        </w:tc>
      </w:tr>
      <w:tr w:rsidR="00702FDC" w:rsidTr="00D15FB3">
        <w:trPr>
          <w:cantSplit/>
        </w:trPr>
        <w:tc>
          <w:tcPr>
            <w:tcW w:w="0" w:type="auto"/>
          </w:tcPr>
          <w:p w:rsidR="00702FDC" w:rsidRDefault="00702FDC">
            <w:pPr>
              <w:jc w:val="center"/>
              <w:rPr>
                <w:b/>
              </w:rPr>
            </w:pPr>
          </w:p>
        </w:tc>
        <w:tc>
          <w:tcPr>
            <w:tcW w:w="7761" w:type="dxa"/>
          </w:tcPr>
          <w:p w:rsidR="00744E3C" w:rsidRDefault="00C90F72" w:rsidP="0012623C">
            <w:pPr>
              <w:rPr>
                <w:b/>
              </w:rPr>
            </w:pPr>
            <w:r w:rsidRPr="00CF38D8">
              <w:rPr>
                <w:b/>
              </w:rPr>
              <w:t>Økonomi:</w:t>
            </w:r>
          </w:p>
          <w:p w:rsidR="00025FD1" w:rsidRDefault="001072DA" w:rsidP="001072DA">
            <w:r>
              <w:t>Manglende dokumentasjon fra forrige inkassoslskap skaper utfordringer med tanke på inndriving av rundt kr. 28 000,- i utestående fordringer.  Det er p.t. kr. 64 000,- utestående, samt at rundt kr. 15 000,- er overskytende på grunn av doble innbetalinger.</w:t>
            </w:r>
          </w:p>
          <w:p w:rsidR="001072DA" w:rsidRDefault="001072DA" w:rsidP="001072DA"/>
          <w:p w:rsidR="001072DA" w:rsidRPr="009023AA" w:rsidRDefault="001072DA" w:rsidP="001072DA">
            <w:r>
              <w:t>God likviditet, og man er noen lunde i tråd med budsjettet.  Det er en underbudsjettering på tilskudd, dvs. at man har budsjet</w:t>
            </w:r>
            <w:r w:rsidR="0014658C">
              <w:t>tert med mindre tilskudd enn det</w:t>
            </w:r>
            <w:r>
              <w:t xml:space="preserve"> man har blitt til del.</w:t>
            </w:r>
          </w:p>
        </w:tc>
        <w:tc>
          <w:tcPr>
            <w:tcW w:w="1134" w:type="dxa"/>
          </w:tcPr>
          <w:p w:rsidR="00702FDC" w:rsidRDefault="00702FDC"/>
        </w:tc>
        <w:tc>
          <w:tcPr>
            <w:tcW w:w="898" w:type="dxa"/>
          </w:tcPr>
          <w:p w:rsidR="00702FDC" w:rsidRDefault="00702FDC"/>
        </w:tc>
      </w:tr>
      <w:tr w:rsidR="00025FD1" w:rsidRPr="00C14C48" w:rsidTr="00D15FB3">
        <w:trPr>
          <w:cantSplit/>
        </w:trPr>
        <w:tc>
          <w:tcPr>
            <w:tcW w:w="0" w:type="auto"/>
          </w:tcPr>
          <w:p w:rsidR="00025FD1" w:rsidRPr="00C14C48" w:rsidRDefault="00025FD1">
            <w:pPr>
              <w:jc w:val="center"/>
              <w:rPr>
                <w:b/>
              </w:rPr>
            </w:pPr>
          </w:p>
        </w:tc>
        <w:tc>
          <w:tcPr>
            <w:tcW w:w="7761" w:type="dxa"/>
          </w:tcPr>
          <w:p w:rsidR="00025FD1" w:rsidRPr="00C14C48" w:rsidRDefault="00025FD1" w:rsidP="00C91733">
            <w:pPr>
              <w:rPr>
                <w:b/>
              </w:rPr>
            </w:pPr>
          </w:p>
        </w:tc>
        <w:tc>
          <w:tcPr>
            <w:tcW w:w="1134" w:type="dxa"/>
          </w:tcPr>
          <w:p w:rsidR="00025FD1" w:rsidRPr="00C14C48" w:rsidRDefault="00025FD1">
            <w:pPr>
              <w:rPr>
                <w:b/>
              </w:rPr>
            </w:pPr>
          </w:p>
        </w:tc>
        <w:tc>
          <w:tcPr>
            <w:tcW w:w="898" w:type="dxa"/>
          </w:tcPr>
          <w:p w:rsidR="00025FD1" w:rsidRPr="00C14C48" w:rsidRDefault="00025FD1">
            <w:pPr>
              <w:rPr>
                <w:b/>
              </w:rPr>
            </w:pPr>
          </w:p>
        </w:tc>
      </w:tr>
      <w:tr w:rsidR="008E5604" w:rsidRPr="00B163B2" w:rsidTr="00D15FB3">
        <w:trPr>
          <w:cantSplit/>
        </w:trPr>
        <w:tc>
          <w:tcPr>
            <w:tcW w:w="0" w:type="auto"/>
          </w:tcPr>
          <w:p w:rsidR="008E5604" w:rsidRPr="003205B6" w:rsidRDefault="008E5604" w:rsidP="003205B6">
            <w:pPr>
              <w:tabs>
                <w:tab w:val="left" w:pos="734"/>
              </w:tabs>
            </w:pPr>
          </w:p>
        </w:tc>
        <w:tc>
          <w:tcPr>
            <w:tcW w:w="7761" w:type="dxa"/>
          </w:tcPr>
          <w:p w:rsidR="00B97B24" w:rsidRDefault="00B97B24" w:rsidP="0035017B">
            <w:pPr>
              <w:rPr>
                <w:b/>
              </w:rPr>
            </w:pPr>
            <w:r w:rsidRPr="0099668D">
              <w:rPr>
                <w:b/>
                <w:szCs w:val="24"/>
              </w:rPr>
              <w:t>Kontingent utbygger ved utskilling av tomter</w:t>
            </w:r>
            <w:r w:rsidR="003205B6">
              <w:rPr>
                <w:b/>
              </w:rPr>
              <w:t>:</w:t>
            </w:r>
          </w:p>
          <w:p w:rsidR="008E5604" w:rsidRPr="003205B6" w:rsidRDefault="001072DA" w:rsidP="0035017B">
            <w:r>
              <w:t>Dette er en problemstilling som har dukket opp på øvre Neskollen der større arealer/flere tomter blir solgt til en utbygger.  Avklart at vi ikke krever kontingent før salg av boenhet er et faktum.</w:t>
            </w:r>
          </w:p>
        </w:tc>
        <w:tc>
          <w:tcPr>
            <w:tcW w:w="1134" w:type="dxa"/>
          </w:tcPr>
          <w:p w:rsidR="008E5604" w:rsidRPr="00B163B2" w:rsidRDefault="008E5604">
            <w:pPr>
              <w:rPr>
                <w:b/>
              </w:rPr>
            </w:pPr>
          </w:p>
        </w:tc>
        <w:tc>
          <w:tcPr>
            <w:tcW w:w="898" w:type="dxa"/>
          </w:tcPr>
          <w:p w:rsidR="008E5604" w:rsidRPr="00B163B2" w:rsidRDefault="008E5604">
            <w:pPr>
              <w:rPr>
                <w:b/>
              </w:rPr>
            </w:pPr>
          </w:p>
        </w:tc>
      </w:tr>
      <w:tr w:rsidR="00D15FB3" w:rsidRPr="00B163B2" w:rsidTr="00D15FB3">
        <w:trPr>
          <w:cantSplit/>
        </w:trPr>
        <w:tc>
          <w:tcPr>
            <w:tcW w:w="0" w:type="auto"/>
            <w:tcBorders>
              <w:top w:val="single" w:sz="4" w:space="0" w:color="auto"/>
              <w:left w:val="single" w:sz="4" w:space="0" w:color="auto"/>
              <w:bottom w:val="single" w:sz="4" w:space="0" w:color="auto"/>
              <w:right w:val="single" w:sz="4" w:space="0" w:color="auto"/>
            </w:tcBorders>
          </w:tcPr>
          <w:p w:rsidR="00D15FB3" w:rsidRPr="00D15FB3" w:rsidRDefault="00D15FB3" w:rsidP="00D15FB3">
            <w:pPr>
              <w:tabs>
                <w:tab w:val="left" w:pos="734"/>
              </w:tabs>
            </w:pPr>
          </w:p>
        </w:tc>
        <w:tc>
          <w:tcPr>
            <w:tcW w:w="7761" w:type="dxa"/>
            <w:tcBorders>
              <w:top w:val="single" w:sz="4" w:space="0" w:color="auto"/>
              <w:left w:val="single" w:sz="4" w:space="0" w:color="auto"/>
              <w:bottom w:val="single" w:sz="4" w:space="0" w:color="auto"/>
              <w:right w:val="single" w:sz="4" w:space="0" w:color="auto"/>
            </w:tcBorders>
          </w:tcPr>
          <w:p w:rsidR="00D15FB3" w:rsidRPr="00D15FB3" w:rsidRDefault="00D15FB3" w:rsidP="004D1E1F">
            <w:pPr>
              <w:rPr>
                <w:b/>
                <w:szCs w:val="24"/>
              </w:rPr>
            </w:pPr>
          </w:p>
        </w:tc>
        <w:tc>
          <w:tcPr>
            <w:tcW w:w="1134" w:type="dxa"/>
            <w:tcBorders>
              <w:top w:val="single" w:sz="4" w:space="0" w:color="auto"/>
              <w:left w:val="single" w:sz="4" w:space="0" w:color="auto"/>
              <w:bottom w:val="single" w:sz="4" w:space="0" w:color="auto"/>
              <w:right w:val="single" w:sz="4" w:space="0" w:color="auto"/>
            </w:tcBorders>
          </w:tcPr>
          <w:p w:rsidR="00D15FB3" w:rsidRPr="00B163B2" w:rsidRDefault="00D15FB3" w:rsidP="004D1E1F">
            <w:pPr>
              <w:rPr>
                <w:b/>
              </w:rPr>
            </w:pPr>
          </w:p>
        </w:tc>
        <w:tc>
          <w:tcPr>
            <w:tcW w:w="898" w:type="dxa"/>
            <w:tcBorders>
              <w:top w:val="single" w:sz="4" w:space="0" w:color="auto"/>
              <w:left w:val="single" w:sz="4" w:space="0" w:color="auto"/>
              <w:bottom w:val="single" w:sz="4" w:space="0" w:color="auto"/>
              <w:right w:val="single" w:sz="4" w:space="0" w:color="auto"/>
            </w:tcBorders>
          </w:tcPr>
          <w:p w:rsidR="00D15FB3" w:rsidRPr="00B163B2" w:rsidRDefault="00D15FB3" w:rsidP="004D1E1F">
            <w:pPr>
              <w:rPr>
                <w:b/>
              </w:rPr>
            </w:pPr>
          </w:p>
        </w:tc>
      </w:tr>
      <w:tr w:rsidR="00D15FB3" w:rsidRPr="00B163B2" w:rsidTr="00D15FB3">
        <w:trPr>
          <w:cantSplit/>
        </w:trPr>
        <w:tc>
          <w:tcPr>
            <w:tcW w:w="0" w:type="auto"/>
            <w:tcBorders>
              <w:top w:val="single" w:sz="4" w:space="0" w:color="auto"/>
              <w:left w:val="single" w:sz="4" w:space="0" w:color="auto"/>
              <w:bottom w:val="single" w:sz="4" w:space="0" w:color="auto"/>
              <w:right w:val="single" w:sz="4" w:space="0" w:color="auto"/>
            </w:tcBorders>
          </w:tcPr>
          <w:p w:rsidR="00D15FB3" w:rsidRPr="00D15FB3" w:rsidRDefault="00D15FB3" w:rsidP="00D15FB3">
            <w:pPr>
              <w:tabs>
                <w:tab w:val="left" w:pos="734"/>
              </w:tabs>
            </w:pPr>
          </w:p>
        </w:tc>
        <w:tc>
          <w:tcPr>
            <w:tcW w:w="7761" w:type="dxa"/>
            <w:tcBorders>
              <w:top w:val="single" w:sz="4" w:space="0" w:color="auto"/>
              <w:left w:val="single" w:sz="4" w:space="0" w:color="auto"/>
              <w:bottom w:val="single" w:sz="4" w:space="0" w:color="auto"/>
              <w:right w:val="single" w:sz="4" w:space="0" w:color="auto"/>
            </w:tcBorders>
          </w:tcPr>
          <w:p w:rsidR="00D15FB3" w:rsidRPr="00D15FB3" w:rsidRDefault="00D15FB3" w:rsidP="004D1E1F">
            <w:pPr>
              <w:rPr>
                <w:szCs w:val="24"/>
              </w:rPr>
            </w:pPr>
            <w:r>
              <w:rPr>
                <w:b/>
                <w:szCs w:val="24"/>
              </w:rPr>
              <w:t>Vei – Idrettsparken:</w:t>
            </w:r>
          </w:p>
          <w:p w:rsidR="00D15FB3" w:rsidRPr="00D15FB3" w:rsidRDefault="00D15FB3" w:rsidP="00D15FB3">
            <w:pPr>
              <w:rPr>
                <w:szCs w:val="24"/>
              </w:rPr>
            </w:pPr>
            <w:r w:rsidRPr="00D15FB3">
              <w:rPr>
                <w:szCs w:val="24"/>
              </w:rPr>
              <w:t xml:space="preserve">Veien gjennom idrettsparken er restaurert med nye drenerte grøfter, nytt dekke og vannkummer. Jobben er utført av entreprenør Døli AS og har vært utført iht kontrakt mellom partene. Total kostned er cirka 200000 kr inklusiv moms. </w:t>
            </w:r>
          </w:p>
        </w:tc>
        <w:tc>
          <w:tcPr>
            <w:tcW w:w="1134" w:type="dxa"/>
            <w:tcBorders>
              <w:top w:val="single" w:sz="4" w:space="0" w:color="auto"/>
              <w:left w:val="single" w:sz="4" w:space="0" w:color="auto"/>
              <w:bottom w:val="single" w:sz="4" w:space="0" w:color="auto"/>
              <w:right w:val="single" w:sz="4" w:space="0" w:color="auto"/>
            </w:tcBorders>
          </w:tcPr>
          <w:p w:rsidR="00D15FB3" w:rsidRPr="00B163B2" w:rsidRDefault="00D15FB3" w:rsidP="004D1E1F">
            <w:pPr>
              <w:rPr>
                <w:b/>
              </w:rPr>
            </w:pPr>
          </w:p>
        </w:tc>
        <w:tc>
          <w:tcPr>
            <w:tcW w:w="898" w:type="dxa"/>
            <w:tcBorders>
              <w:top w:val="single" w:sz="4" w:space="0" w:color="auto"/>
              <w:left w:val="single" w:sz="4" w:space="0" w:color="auto"/>
              <w:bottom w:val="single" w:sz="4" w:space="0" w:color="auto"/>
              <w:right w:val="single" w:sz="4" w:space="0" w:color="auto"/>
            </w:tcBorders>
          </w:tcPr>
          <w:p w:rsidR="00D15FB3" w:rsidRPr="00B163B2" w:rsidRDefault="00D15FB3" w:rsidP="004D1E1F">
            <w:pPr>
              <w:rPr>
                <w:b/>
              </w:rPr>
            </w:pPr>
          </w:p>
        </w:tc>
      </w:tr>
      <w:tr w:rsidR="00D15FB3" w:rsidRPr="00B163B2" w:rsidTr="00D15FB3">
        <w:trPr>
          <w:cantSplit/>
        </w:trPr>
        <w:tc>
          <w:tcPr>
            <w:tcW w:w="0" w:type="auto"/>
            <w:tcBorders>
              <w:top w:val="single" w:sz="4" w:space="0" w:color="auto"/>
              <w:left w:val="single" w:sz="4" w:space="0" w:color="auto"/>
              <w:bottom w:val="single" w:sz="4" w:space="0" w:color="auto"/>
              <w:right w:val="single" w:sz="4" w:space="0" w:color="auto"/>
            </w:tcBorders>
          </w:tcPr>
          <w:p w:rsidR="00D15FB3" w:rsidRPr="00D15FB3" w:rsidRDefault="00D15FB3" w:rsidP="00D15FB3">
            <w:pPr>
              <w:tabs>
                <w:tab w:val="left" w:pos="734"/>
              </w:tabs>
            </w:pPr>
          </w:p>
        </w:tc>
        <w:tc>
          <w:tcPr>
            <w:tcW w:w="7761" w:type="dxa"/>
            <w:tcBorders>
              <w:top w:val="single" w:sz="4" w:space="0" w:color="auto"/>
              <w:left w:val="single" w:sz="4" w:space="0" w:color="auto"/>
              <w:bottom w:val="single" w:sz="4" w:space="0" w:color="auto"/>
              <w:right w:val="single" w:sz="4" w:space="0" w:color="auto"/>
            </w:tcBorders>
          </w:tcPr>
          <w:p w:rsidR="00D15FB3" w:rsidRPr="00D15FB3" w:rsidRDefault="00D15FB3" w:rsidP="004D1E1F">
            <w:pPr>
              <w:rPr>
                <w:b/>
                <w:szCs w:val="24"/>
              </w:rPr>
            </w:pPr>
          </w:p>
        </w:tc>
        <w:tc>
          <w:tcPr>
            <w:tcW w:w="1134" w:type="dxa"/>
            <w:tcBorders>
              <w:top w:val="single" w:sz="4" w:space="0" w:color="auto"/>
              <w:left w:val="single" w:sz="4" w:space="0" w:color="auto"/>
              <w:bottom w:val="single" w:sz="4" w:space="0" w:color="auto"/>
              <w:right w:val="single" w:sz="4" w:space="0" w:color="auto"/>
            </w:tcBorders>
          </w:tcPr>
          <w:p w:rsidR="00D15FB3" w:rsidRPr="00B163B2" w:rsidRDefault="00D15FB3" w:rsidP="004D1E1F">
            <w:pPr>
              <w:rPr>
                <w:b/>
              </w:rPr>
            </w:pPr>
          </w:p>
        </w:tc>
        <w:tc>
          <w:tcPr>
            <w:tcW w:w="898" w:type="dxa"/>
            <w:tcBorders>
              <w:top w:val="single" w:sz="4" w:space="0" w:color="auto"/>
              <w:left w:val="single" w:sz="4" w:space="0" w:color="auto"/>
              <w:bottom w:val="single" w:sz="4" w:space="0" w:color="auto"/>
              <w:right w:val="single" w:sz="4" w:space="0" w:color="auto"/>
            </w:tcBorders>
          </w:tcPr>
          <w:p w:rsidR="00D15FB3" w:rsidRPr="00B163B2" w:rsidRDefault="00D15FB3" w:rsidP="004D1E1F">
            <w:pPr>
              <w:rPr>
                <w:b/>
              </w:rPr>
            </w:pPr>
          </w:p>
        </w:tc>
      </w:tr>
      <w:tr w:rsidR="00D15FB3" w:rsidRPr="00B163B2" w:rsidTr="00D15FB3">
        <w:trPr>
          <w:cantSplit/>
        </w:trPr>
        <w:tc>
          <w:tcPr>
            <w:tcW w:w="0" w:type="auto"/>
            <w:tcBorders>
              <w:top w:val="single" w:sz="4" w:space="0" w:color="auto"/>
              <w:left w:val="single" w:sz="4" w:space="0" w:color="auto"/>
              <w:bottom w:val="single" w:sz="4" w:space="0" w:color="auto"/>
              <w:right w:val="single" w:sz="4" w:space="0" w:color="auto"/>
            </w:tcBorders>
          </w:tcPr>
          <w:p w:rsidR="00D15FB3" w:rsidRPr="00D15FB3" w:rsidRDefault="00D15FB3" w:rsidP="00D15FB3">
            <w:pPr>
              <w:tabs>
                <w:tab w:val="left" w:pos="734"/>
              </w:tabs>
            </w:pPr>
          </w:p>
        </w:tc>
        <w:tc>
          <w:tcPr>
            <w:tcW w:w="7761" w:type="dxa"/>
            <w:tcBorders>
              <w:top w:val="single" w:sz="4" w:space="0" w:color="auto"/>
              <w:left w:val="single" w:sz="4" w:space="0" w:color="auto"/>
              <w:bottom w:val="single" w:sz="4" w:space="0" w:color="auto"/>
              <w:right w:val="single" w:sz="4" w:space="0" w:color="auto"/>
            </w:tcBorders>
          </w:tcPr>
          <w:p w:rsidR="00D15FB3" w:rsidRPr="00D15FB3" w:rsidRDefault="00D15FB3" w:rsidP="004D1E1F">
            <w:pPr>
              <w:rPr>
                <w:b/>
                <w:szCs w:val="24"/>
              </w:rPr>
            </w:pPr>
            <w:r>
              <w:rPr>
                <w:b/>
                <w:szCs w:val="24"/>
              </w:rPr>
              <w:t>Asfaltering og drenering</w:t>
            </w:r>
            <w:r w:rsidRPr="00D15FB3">
              <w:rPr>
                <w:b/>
                <w:szCs w:val="24"/>
              </w:rPr>
              <w:t>:</w:t>
            </w:r>
          </w:p>
          <w:p w:rsidR="00D15FB3" w:rsidRPr="00D15FB3" w:rsidRDefault="00D15FB3" w:rsidP="00D15FB3">
            <w:pPr>
              <w:rPr>
                <w:b/>
                <w:szCs w:val="24"/>
              </w:rPr>
            </w:pPr>
            <w:r w:rsidRPr="00D15FB3">
              <w:rPr>
                <w:szCs w:val="24"/>
              </w:rPr>
              <w:t>Det er innhentet pris på reparasjon av noen av Velforeningens veier (skader på asfalt i Herkulesvegen), drenering av Eventyrsstien (overvann blir stående ved en av bruene). Styret har besluttet at disse jobbene skal utføres i løpet av høsten. Asfaltering av Jomfrustien og fartdumper i Geminivegen og Orionvegen skal også etableres i høst.</w:t>
            </w:r>
          </w:p>
        </w:tc>
        <w:tc>
          <w:tcPr>
            <w:tcW w:w="1134" w:type="dxa"/>
            <w:tcBorders>
              <w:top w:val="single" w:sz="4" w:space="0" w:color="auto"/>
              <w:left w:val="single" w:sz="4" w:space="0" w:color="auto"/>
              <w:bottom w:val="single" w:sz="4" w:space="0" w:color="auto"/>
              <w:right w:val="single" w:sz="4" w:space="0" w:color="auto"/>
            </w:tcBorders>
          </w:tcPr>
          <w:p w:rsidR="00D15FB3" w:rsidRPr="00B163B2" w:rsidRDefault="00D15FB3" w:rsidP="004D1E1F">
            <w:pPr>
              <w:rPr>
                <w:b/>
              </w:rPr>
            </w:pPr>
          </w:p>
        </w:tc>
        <w:tc>
          <w:tcPr>
            <w:tcW w:w="898" w:type="dxa"/>
            <w:tcBorders>
              <w:top w:val="single" w:sz="4" w:space="0" w:color="auto"/>
              <w:left w:val="single" w:sz="4" w:space="0" w:color="auto"/>
              <w:bottom w:val="single" w:sz="4" w:space="0" w:color="auto"/>
              <w:right w:val="single" w:sz="4" w:space="0" w:color="auto"/>
            </w:tcBorders>
          </w:tcPr>
          <w:p w:rsidR="00D15FB3" w:rsidRPr="00B163B2" w:rsidRDefault="00D15FB3" w:rsidP="004D1E1F">
            <w:pPr>
              <w:rPr>
                <w:b/>
              </w:rPr>
            </w:pPr>
          </w:p>
        </w:tc>
      </w:tr>
      <w:tr w:rsidR="00B97B24" w:rsidRPr="00B163B2" w:rsidTr="00D15FB3">
        <w:trPr>
          <w:cantSplit/>
        </w:trPr>
        <w:tc>
          <w:tcPr>
            <w:tcW w:w="0" w:type="auto"/>
          </w:tcPr>
          <w:p w:rsidR="00B97B24" w:rsidRPr="00B163B2" w:rsidRDefault="00B97B24">
            <w:pPr>
              <w:jc w:val="center"/>
              <w:rPr>
                <w:b/>
              </w:rPr>
            </w:pPr>
          </w:p>
        </w:tc>
        <w:tc>
          <w:tcPr>
            <w:tcW w:w="7761" w:type="dxa"/>
          </w:tcPr>
          <w:p w:rsidR="00B97B24" w:rsidRDefault="00B97B24" w:rsidP="0035017B">
            <w:pPr>
              <w:rPr>
                <w:b/>
              </w:rPr>
            </w:pPr>
          </w:p>
        </w:tc>
        <w:tc>
          <w:tcPr>
            <w:tcW w:w="1134" w:type="dxa"/>
          </w:tcPr>
          <w:p w:rsidR="00B97B24" w:rsidRPr="00B163B2" w:rsidRDefault="00B97B24">
            <w:pPr>
              <w:rPr>
                <w:b/>
              </w:rPr>
            </w:pPr>
          </w:p>
        </w:tc>
        <w:tc>
          <w:tcPr>
            <w:tcW w:w="898" w:type="dxa"/>
          </w:tcPr>
          <w:p w:rsidR="00B97B24" w:rsidRPr="00B163B2" w:rsidRDefault="00B97B24">
            <w:pPr>
              <w:rPr>
                <w:b/>
              </w:rPr>
            </w:pPr>
          </w:p>
        </w:tc>
      </w:tr>
      <w:tr w:rsidR="008E5604" w:rsidRPr="00B163B2" w:rsidTr="00D15FB3">
        <w:trPr>
          <w:cantSplit/>
        </w:trPr>
        <w:tc>
          <w:tcPr>
            <w:tcW w:w="0" w:type="auto"/>
          </w:tcPr>
          <w:p w:rsidR="008E5604" w:rsidRPr="00B163B2" w:rsidRDefault="008E5604">
            <w:pPr>
              <w:jc w:val="center"/>
              <w:rPr>
                <w:b/>
              </w:rPr>
            </w:pPr>
          </w:p>
        </w:tc>
        <w:tc>
          <w:tcPr>
            <w:tcW w:w="7761" w:type="dxa"/>
          </w:tcPr>
          <w:p w:rsidR="00B97B24" w:rsidRDefault="00B97B24" w:rsidP="0035017B">
            <w:pPr>
              <w:rPr>
                <w:b/>
              </w:rPr>
            </w:pPr>
            <w:r>
              <w:rPr>
                <w:b/>
                <w:szCs w:val="24"/>
              </w:rPr>
              <w:t>Høstdugnad</w:t>
            </w:r>
            <w:r w:rsidR="003205B6">
              <w:rPr>
                <w:b/>
              </w:rPr>
              <w:t>:</w:t>
            </w:r>
          </w:p>
          <w:p w:rsidR="00151393" w:rsidRPr="003205B6" w:rsidRDefault="001072DA" w:rsidP="00B97B24">
            <w:r>
              <w:t xml:space="preserve">2 påfølgende ettermiddager, 14. og 15. september, hvor lekeplasser er i fokus.  Varighet fra kl. 17:00 til 21:00.  Planlegging </w:t>
            </w:r>
            <w:r w:rsidR="008B2DAE">
              <w:t>tas på neste møte som berammes til 6. september 2016.  Jostein lager kart med barkvolum og tipplass.</w:t>
            </w:r>
          </w:p>
        </w:tc>
        <w:tc>
          <w:tcPr>
            <w:tcW w:w="1134" w:type="dxa"/>
          </w:tcPr>
          <w:p w:rsidR="008E5604" w:rsidRDefault="008E5604">
            <w:pPr>
              <w:rPr>
                <w:b/>
              </w:rPr>
            </w:pPr>
          </w:p>
          <w:p w:rsidR="008B2DAE" w:rsidRDefault="008B2DAE">
            <w:pPr>
              <w:rPr>
                <w:b/>
              </w:rPr>
            </w:pPr>
          </w:p>
          <w:p w:rsidR="008B2DAE" w:rsidRDefault="008B2DAE">
            <w:pPr>
              <w:rPr>
                <w:b/>
              </w:rPr>
            </w:pPr>
          </w:p>
          <w:p w:rsidR="008B2DAE" w:rsidRPr="00B163B2" w:rsidRDefault="008B2DAE">
            <w:pPr>
              <w:rPr>
                <w:b/>
              </w:rPr>
            </w:pPr>
            <w:r>
              <w:rPr>
                <w:b/>
              </w:rPr>
              <w:t>Jostein</w:t>
            </w:r>
          </w:p>
        </w:tc>
        <w:tc>
          <w:tcPr>
            <w:tcW w:w="898" w:type="dxa"/>
          </w:tcPr>
          <w:p w:rsidR="008E5604" w:rsidRDefault="008E5604">
            <w:pPr>
              <w:rPr>
                <w:b/>
              </w:rPr>
            </w:pPr>
          </w:p>
          <w:p w:rsidR="008B2DAE" w:rsidRDefault="008B2DAE">
            <w:pPr>
              <w:rPr>
                <w:b/>
              </w:rPr>
            </w:pPr>
          </w:p>
          <w:p w:rsidR="008B2DAE" w:rsidRDefault="008B2DAE">
            <w:pPr>
              <w:rPr>
                <w:b/>
              </w:rPr>
            </w:pPr>
          </w:p>
          <w:p w:rsidR="008B2DAE" w:rsidRPr="00B163B2" w:rsidRDefault="008B2DAE">
            <w:pPr>
              <w:rPr>
                <w:b/>
              </w:rPr>
            </w:pPr>
            <w:r>
              <w:rPr>
                <w:b/>
              </w:rPr>
              <w:t>6/9-16</w:t>
            </w:r>
          </w:p>
        </w:tc>
      </w:tr>
      <w:tr w:rsidR="003D5D13" w:rsidRPr="00B163B2" w:rsidTr="00D15FB3">
        <w:trPr>
          <w:cantSplit/>
        </w:trPr>
        <w:tc>
          <w:tcPr>
            <w:tcW w:w="0" w:type="auto"/>
          </w:tcPr>
          <w:p w:rsidR="003D5D13" w:rsidRPr="00B163B2" w:rsidRDefault="003D5D13">
            <w:pPr>
              <w:jc w:val="center"/>
              <w:rPr>
                <w:b/>
              </w:rPr>
            </w:pPr>
          </w:p>
        </w:tc>
        <w:tc>
          <w:tcPr>
            <w:tcW w:w="7761" w:type="dxa"/>
          </w:tcPr>
          <w:p w:rsidR="003D5D13" w:rsidRDefault="003D5D13" w:rsidP="003205B6">
            <w:pPr>
              <w:rPr>
                <w:b/>
              </w:rPr>
            </w:pPr>
          </w:p>
        </w:tc>
        <w:tc>
          <w:tcPr>
            <w:tcW w:w="1134" w:type="dxa"/>
          </w:tcPr>
          <w:p w:rsidR="003D5D13" w:rsidRPr="00B163B2" w:rsidRDefault="003D5D13">
            <w:pPr>
              <w:rPr>
                <w:b/>
              </w:rPr>
            </w:pPr>
          </w:p>
        </w:tc>
        <w:tc>
          <w:tcPr>
            <w:tcW w:w="898" w:type="dxa"/>
          </w:tcPr>
          <w:p w:rsidR="003D5D13" w:rsidRPr="00B163B2" w:rsidRDefault="003D5D13">
            <w:pPr>
              <w:rPr>
                <w:b/>
              </w:rPr>
            </w:pPr>
          </w:p>
        </w:tc>
      </w:tr>
      <w:tr w:rsidR="003700B7" w:rsidRPr="00B163B2" w:rsidTr="00D15FB3">
        <w:trPr>
          <w:cantSplit/>
        </w:trPr>
        <w:tc>
          <w:tcPr>
            <w:tcW w:w="0" w:type="auto"/>
          </w:tcPr>
          <w:p w:rsidR="003700B7" w:rsidRPr="00B163B2" w:rsidRDefault="003700B7">
            <w:pPr>
              <w:jc w:val="center"/>
              <w:rPr>
                <w:b/>
              </w:rPr>
            </w:pPr>
          </w:p>
        </w:tc>
        <w:tc>
          <w:tcPr>
            <w:tcW w:w="7761" w:type="dxa"/>
          </w:tcPr>
          <w:p w:rsidR="00B97B24" w:rsidRDefault="00B97B24" w:rsidP="00B97B24">
            <w:pPr>
              <w:rPr>
                <w:b/>
              </w:rPr>
            </w:pPr>
            <w:r>
              <w:rPr>
                <w:b/>
              </w:rPr>
              <w:t>Diverse</w:t>
            </w:r>
            <w:r w:rsidR="003700B7">
              <w:rPr>
                <w:b/>
              </w:rPr>
              <w:t>:</w:t>
            </w:r>
          </w:p>
          <w:p w:rsidR="003700B7" w:rsidRPr="003700B7" w:rsidRDefault="00B80B6A" w:rsidP="00B97B24">
            <w:r>
              <w:t>Formannskapsmøtet 13. september 2016.</w:t>
            </w:r>
            <w:r w:rsidR="00091397">
              <w:t xml:space="preserve"> Velforeningen er invitert til å informere om sitt arbeid og om Neskoll</w:t>
            </w:r>
            <w:r w:rsidR="00A03BE9">
              <w:t>en i formannskapets møte som skal finne sted i Nes Arena.  Per, Magne, Sjur og Jostein forbereder en presentasjon til møtet.</w:t>
            </w:r>
          </w:p>
        </w:tc>
        <w:tc>
          <w:tcPr>
            <w:tcW w:w="1134" w:type="dxa"/>
          </w:tcPr>
          <w:p w:rsidR="003700B7" w:rsidRPr="00B163B2" w:rsidRDefault="003700B7">
            <w:pPr>
              <w:rPr>
                <w:b/>
              </w:rPr>
            </w:pPr>
          </w:p>
        </w:tc>
        <w:tc>
          <w:tcPr>
            <w:tcW w:w="898" w:type="dxa"/>
          </w:tcPr>
          <w:p w:rsidR="003700B7" w:rsidRPr="00B163B2" w:rsidRDefault="003700B7">
            <w:pPr>
              <w:rPr>
                <w:b/>
              </w:rPr>
            </w:pPr>
          </w:p>
        </w:tc>
      </w:tr>
      <w:tr w:rsidR="003700B7" w:rsidRPr="00B163B2" w:rsidTr="00D15FB3">
        <w:trPr>
          <w:cantSplit/>
        </w:trPr>
        <w:tc>
          <w:tcPr>
            <w:tcW w:w="0" w:type="auto"/>
          </w:tcPr>
          <w:p w:rsidR="003700B7" w:rsidRPr="00B163B2" w:rsidRDefault="003700B7">
            <w:pPr>
              <w:jc w:val="center"/>
              <w:rPr>
                <w:b/>
              </w:rPr>
            </w:pPr>
          </w:p>
        </w:tc>
        <w:tc>
          <w:tcPr>
            <w:tcW w:w="7761" w:type="dxa"/>
          </w:tcPr>
          <w:p w:rsidR="003700B7" w:rsidRDefault="003700B7" w:rsidP="003205B6">
            <w:pPr>
              <w:rPr>
                <w:b/>
              </w:rPr>
            </w:pPr>
          </w:p>
        </w:tc>
        <w:tc>
          <w:tcPr>
            <w:tcW w:w="1134" w:type="dxa"/>
          </w:tcPr>
          <w:p w:rsidR="003700B7" w:rsidRPr="00B163B2" w:rsidRDefault="003700B7">
            <w:pPr>
              <w:rPr>
                <w:b/>
              </w:rPr>
            </w:pPr>
          </w:p>
        </w:tc>
        <w:tc>
          <w:tcPr>
            <w:tcW w:w="898" w:type="dxa"/>
          </w:tcPr>
          <w:p w:rsidR="003700B7" w:rsidRPr="00B163B2" w:rsidRDefault="003700B7">
            <w:pPr>
              <w:rPr>
                <w:b/>
              </w:rPr>
            </w:pPr>
          </w:p>
        </w:tc>
      </w:tr>
      <w:tr w:rsidR="00D53058" w:rsidTr="00D15FB3">
        <w:trPr>
          <w:cantSplit/>
        </w:trPr>
        <w:tc>
          <w:tcPr>
            <w:tcW w:w="0" w:type="auto"/>
          </w:tcPr>
          <w:p w:rsidR="00D53058" w:rsidRDefault="00D53058">
            <w:pPr>
              <w:jc w:val="center"/>
              <w:rPr>
                <w:b/>
              </w:rPr>
            </w:pPr>
          </w:p>
        </w:tc>
        <w:tc>
          <w:tcPr>
            <w:tcW w:w="7761" w:type="dxa"/>
          </w:tcPr>
          <w:p w:rsidR="00D15FB3" w:rsidRDefault="00D53058" w:rsidP="0014658C">
            <w:pPr>
              <w:rPr>
                <w:b/>
              </w:rPr>
            </w:pPr>
            <w:r>
              <w:rPr>
                <w:b/>
              </w:rPr>
              <w:t xml:space="preserve">Neste styremøte </w:t>
            </w:r>
            <w:r w:rsidR="0014658C">
              <w:rPr>
                <w:b/>
              </w:rPr>
              <w:t>?</w:t>
            </w:r>
            <w:r w:rsidR="005A72F4">
              <w:rPr>
                <w:b/>
              </w:rPr>
              <w:t xml:space="preserve"> kl.1800 </w:t>
            </w:r>
            <w:r>
              <w:rPr>
                <w:b/>
              </w:rPr>
              <w:t>Nes Arena</w:t>
            </w:r>
          </w:p>
          <w:p w:rsidR="00D53058" w:rsidRDefault="00D15FB3" w:rsidP="0014658C">
            <w:pPr>
              <w:rPr>
                <w:b/>
              </w:rPr>
            </w:pPr>
            <w:r>
              <w:rPr>
                <w:b/>
              </w:rPr>
              <w:t>(Berammes til etter høstdugnaden.  Tas i styrets messengergruppe.)</w:t>
            </w:r>
            <w:r w:rsidR="0035017B">
              <w:rPr>
                <w:b/>
              </w:rPr>
              <w:br/>
            </w:r>
          </w:p>
        </w:tc>
        <w:tc>
          <w:tcPr>
            <w:tcW w:w="1134" w:type="dxa"/>
          </w:tcPr>
          <w:p w:rsidR="00D53058" w:rsidRDefault="00D53058"/>
        </w:tc>
        <w:tc>
          <w:tcPr>
            <w:tcW w:w="898" w:type="dxa"/>
          </w:tcPr>
          <w:p w:rsidR="00D53058" w:rsidRDefault="00D53058"/>
        </w:tc>
      </w:tr>
    </w:tbl>
    <w:p w:rsidR="00B82351" w:rsidRDefault="00B82351" w:rsidP="008B2DAE"/>
    <w:sectPr w:rsidR="00B82351" w:rsidSect="00B82351">
      <w:headerReference w:type="default" r:id="rId8"/>
      <w:footerReference w:type="default" r:id="rId9"/>
      <w:headerReference w:type="first" r:id="rId10"/>
      <w:footerReference w:type="first" r:id="rId11"/>
      <w:type w:val="continuous"/>
      <w:pgSz w:w="11907" w:h="16840" w:code="9"/>
      <w:pgMar w:top="720" w:right="720" w:bottom="720" w:left="720" w:header="567"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CD0" w:rsidRDefault="00676CD0">
      <w:r>
        <w:separator/>
      </w:r>
    </w:p>
  </w:endnote>
  <w:endnote w:type="continuationSeparator" w:id="0">
    <w:p w:rsidR="00676CD0" w:rsidRDefault="00676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AG Round">
    <w:altName w:val="Courier New"/>
    <w:charset w:val="00"/>
    <w:family w:val="decorativ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5095349"/>
      <w:docPartObj>
        <w:docPartGallery w:val="Page Numbers (Bottom of Page)"/>
        <w:docPartUnique/>
      </w:docPartObj>
    </w:sdtPr>
    <w:sdtEndPr/>
    <w:sdtContent>
      <w:p w:rsidR="006C0BF5" w:rsidRDefault="006C0BF5">
        <w:pPr>
          <w:pStyle w:val="Bunntekst"/>
          <w:jc w:val="right"/>
        </w:pPr>
        <w:r>
          <w:fldChar w:fldCharType="begin"/>
        </w:r>
        <w:r>
          <w:instrText>PAGE   \* MERGEFORMAT</w:instrText>
        </w:r>
        <w:r>
          <w:fldChar w:fldCharType="separate"/>
        </w:r>
        <w:r w:rsidR="00346B0F">
          <w:rPr>
            <w:noProof/>
          </w:rPr>
          <w:t>2</w:t>
        </w:r>
        <w:r>
          <w:fldChar w:fldCharType="end"/>
        </w:r>
      </w:p>
    </w:sdtContent>
  </w:sdt>
  <w:p w:rsidR="006C0BF5" w:rsidRDefault="006C0BF5">
    <w:pPr>
      <w:pStyle w:val="Bunn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AAD" w:rsidRDefault="003B5AAD">
    <w:pPr>
      <w:pStyle w:val="Bunntekst"/>
      <w:tabs>
        <w:tab w:val="clear" w:pos="9072"/>
        <w:tab w:val="right" w:pos="9639"/>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CD0" w:rsidRDefault="00676CD0">
      <w:r>
        <w:separator/>
      </w:r>
    </w:p>
  </w:footnote>
  <w:footnote w:type="continuationSeparator" w:id="0">
    <w:p w:rsidR="00676CD0" w:rsidRDefault="00676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70" w:type="dxa"/>
        <w:right w:w="70" w:type="dxa"/>
      </w:tblCellMar>
      <w:tblLook w:val="0000" w:firstRow="0" w:lastRow="0" w:firstColumn="0" w:lastColumn="0" w:noHBand="0" w:noVBand="0"/>
    </w:tblPr>
    <w:tblGrid>
      <w:gridCol w:w="3289"/>
      <w:gridCol w:w="3727"/>
      <w:gridCol w:w="2835"/>
    </w:tblGrid>
    <w:tr w:rsidR="003B5AAD">
      <w:trPr>
        <w:cantSplit/>
        <w:trHeight w:val="1021"/>
      </w:trPr>
      <w:tc>
        <w:tcPr>
          <w:tcW w:w="3289" w:type="dxa"/>
        </w:tcPr>
        <w:p w:rsidR="003B5AAD" w:rsidRDefault="003B5AAD" w:rsidP="005A4AD2">
          <w:pPr>
            <w:pStyle w:val="Topptekst"/>
            <w:spacing w:before="240"/>
            <w:rPr>
              <w:rFonts w:ascii="Helvetica" w:hAnsi="Helvetica"/>
              <w:sz w:val="28"/>
              <w:lang w:val="en-GB"/>
            </w:rPr>
          </w:pPr>
          <w:r>
            <w:rPr>
              <w:rFonts w:ascii="Arial" w:hAnsi="Arial"/>
              <w:sz w:val="32"/>
              <w:lang w:val="en-GB"/>
            </w:rPr>
            <w:t xml:space="preserve">Møtereferat </w:t>
          </w:r>
          <w:r>
            <w:rPr>
              <w:rFonts w:ascii="Arial" w:hAnsi="Arial"/>
              <w:sz w:val="32"/>
              <w:lang w:val="en-GB"/>
            </w:rPr>
            <w:br/>
          </w:r>
        </w:p>
      </w:tc>
      <w:tc>
        <w:tcPr>
          <w:tcW w:w="3727" w:type="dxa"/>
        </w:tcPr>
        <w:p w:rsidR="003B5AAD" w:rsidRDefault="003B5AAD" w:rsidP="005A4AD2">
          <w:pPr>
            <w:pStyle w:val="Topptekst"/>
            <w:spacing w:before="240"/>
            <w:jc w:val="center"/>
            <w:rPr>
              <w:b/>
            </w:rPr>
          </w:pPr>
          <w:r>
            <w:rPr>
              <w:b/>
            </w:rPr>
            <w:t>Neskollen Velforening</w:t>
          </w:r>
        </w:p>
      </w:tc>
      <w:tc>
        <w:tcPr>
          <w:tcW w:w="2835" w:type="dxa"/>
        </w:tcPr>
        <w:p w:rsidR="003B5AAD" w:rsidRPr="000F15E1" w:rsidRDefault="00D01814" w:rsidP="005A4AD2">
          <w:pPr>
            <w:jc w:val="center"/>
          </w:pPr>
          <w:r>
            <w:rPr>
              <w:noProof/>
            </w:rPr>
            <w:drawing>
              <wp:anchor distT="0" distB="0" distL="114300" distR="114300" simplePos="0" relativeHeight="251660288" behindDoc="1" locked="0" layoutInCell="1" allowOverlap="1" wp14:anchorId="3105DF45">
                <wp:simplePos x="0" y="0"/>
                <wp:positionH relativeFrom="column">
                  <wp:posOffset>1028065</wp:posOffset>
                </wp:positionH>
                <wp:positionV relativeFrom="paragraph">
                  <wp:posOffset>78105</wp:posOffset>
                </wp:positionV>
                <wp:extent cx="632460" cy="548640"/>
                <wp:effectExtent l="0" t="0" r="0" b="3810"/>
                <wp:wrapTight wrapText="bothSides">
                  <wp:wrapPolygon edited="0">
                    <wp:start x="0" y="0"/>
                    <wp:lineTo x="0" y="21000"/>
                    <wp:lineTo x="20819" y="21000"/>
                    <wp:lineTo x="208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 cy="548640"/>
                        </a:xfrm>
                        <a:prstGeom prst="rect">
                          <a:avLst/>
                        </a:prstGeom>
                        <a:noFill/>
                      </pic:spPr>
                    </pic:pic>
                  </a:graphicData>
                </a:graphic>
                <wp14:sizeRelH relativeFrom="page">
                  <wp14:pctWidth>0</wp14:pctWidth>
                </wp14:sizeRelH>
                <wp14:sizeRelV relativeFrom="page">
                  <wp14:pctHeight>0</wp14:pctHeight>
                </wp14:sizeRelV>
              </wp:anchor>
            </w:drawing>
          </w:r>
        </w:p>
      </w:tc>
    </w:tr>
  </w:tbl>
  <w:p w:rsidR="003B5AAD" w:rsidRDefault="003B5AAD">
    <w:pPr>
      <w:pStyle w:val="Top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70" w:type="dxa"/>
        <w:right w:w="70" w:type="dxa"/>
      </w:tblCellMar>
      <w:tblLook w:val="0000" w:firstRow="0" w:lastRow="0" w:firstColumn="0" w:lastColumn="0" w:noHBand="0" w:noVBand="0"/>
    </w:tblPr>
    <w:tblGrid>
      <w:gridCol w:w="3289"/>
      <w:gridCol w:w="3727"/>
      <w:gridCol w:w="2835"/>
    </w:tblGrid>
    <w:tr w:rsidR="003B5AAD">
      <w:trPr>
        <w:cantSplit/>
        <w:trHeight w:val="1021"/>
      </w:trPr>
      <w:tc>
        <w:tcPr>
          <w:tcW w:w="3289" w:type="dxa"/>
        </w:tcPr>
        <w:p w:rsidR="003B5AAD" w:rsidRDefault="003B5AAD" w:rsidP="00D12453">
          <w:pPr>
            <w:pStyle w:val="Topptekst"/>
            <w:spacing w:before="240"/>
            <w:rPr>
              <w:rFonts w:ascii="Helvetica" w:hAnsi="Helvetica"/>
              <w:sz w:val="28"/>
              <w:lang w:val="en-GB"/>
            </w:rPr>
          </w:pPr>
          <w:bookmarkStart w:id="8" w:name="Logo_1" w:colFirst="3" w:colLast="3"/>
          <w:bookmarkStart w:id="9" w:name="Security_1" w:colFirst="1" w:colLast="1"/>
          <w:r w:rsidRPr="001A6297">
            <w:rPr>
              <w:b/>
              <w:sz w:val="32"/>
              <w:szCs w:val="32"/>
            </w:rPr>
            <w:t xml:space="preserve">Møtereferat </w:t>
          </w:r>
          <w:r>
            <w:rPr>
              <w:rFonts w:ascii="Arial" w:hAnsi="Arial"/>
              <w:sz w:val="32"/>
              <w:lang w:val="en-GB"/>
            </w:rPr>
            <w:br/>
          </w:r>
        </w:p>
      </w:tc>
      <w:tc>
        <w:tcPr>
          <w:tcW w:w="3727" w:type="dxa"/>
        </w:tcPr>
        <w:p w:rsidR="003B5AAD" w:rsidRPr="001A6297" w:rsidRDefault="003B5AAD">
          <w:pPr>
            <w:pStyle w:val="Topptekst"/>
            <w:spacing w:before="240"/>
            <w:jc w:val="center"/>
            <w:rPr>
              <w:b/>
              <w:sz w:val="32"/>
              <w:szCs w:val="32"/>
            </w:rPr>
          </w:pPr>
          <w:r w:rsidRPr="001A6297">
            <w:rPr>
              <w:b/>
              <w:sz w:val="32"/>
              <w:szCs w:val="32"/>
            </w:rPr>
            <w:t>Neskollen Velforening</w:t>
          </w:r>
        </w:p>
      </w:tc>
      <w:tc>
        <w:tcPr>
          <w:tcW w:w="2835" w:type="dxa"/>
        </w:tcPr>
        <w:p w:rsidR="003B5AAD" w:rsidRPr="000F15E1" w:rsidRDefault="00D01814" w:rsidP="000F15E1">
          <w:pPr>
            <w:jc w:val="center"/>
          </w:pPr>
          <w:r>
            <w:rPr>
              <w:noProof/>
            </w:rPr>
            <w:drawing>
              <wp:anchor distT="0" distB="0" distL="114300" distR="114300" simplePos="0" relativeHeight="251659264" behindDoc="1" locked="0" layoutInCell="1" allowOverlap="1" wp14:anchorId="452383B7">
                <wp:simplePos x="0" y="0"/>
                <wp:positionH relativeFrom="column">
                  <wp:posOffset>1041400</wp:posOffset>
                </wp:positionH>
                <wp:positionV relativeFrom="paragraph">
                  <wp:posOffset>97155</wp:posOffset>
                </wp:positionV>
                <wp:extent cx="626745" cy="552450"/>
                <wp:effectExtent l="0" t="0" r="1905" b="0"/>
                <wp:wrapTight wrapText="bothSides">
                  <wp:wrapPolygon edited="0">
                    <wp:start x="0" y="0"/>
                    <wp:lineTo x="0" y="20855"/>
                    <wp:lineTo x="21009" y="20855"/>
                    <wp:lineTo x="2100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745" cy="552450"/>
                        </a:xfrm>
                        <a:prstGeom prst="rect">
                          <a:avLst/>
                        </a:prstGeom>
                        <a:noFill/>
                      </pic:spPr>
                    </pic:pic>
                  </a:graphicData>
                </a:graphic>
                <wp14:sizeRelH relativeFrom="page">
                  <wp14:pctWidth>0</wp14:pctWidth>
                </wp14:sizeRelH>
                <wp14:sizeRelV relativeFrom="page">
                  <wp14:pctHeight>0</wp14:pctHeight>
                </wp14:sizeRelV>
              </wp:anchor>
            </w:drawing>
          </w:r>
          <w:r w:rsidR="003B5AAD">
            <w:rPr>
              <w:noProof/>
            </w:rPr>
            <w:drawing>
              <wp:anchor distT="0" distB="0" distL="114300" distR="114300" simplePos="0" relativeHeight="251658240" behindDoc="1" locked="0" layoutInCell="1" allowOverlap="1" wp14:anchorId="0FDF63E1" wp14:editId="080757E1">
                <wp:simplePos x="0" y="0"/>
                <wp:positionH relativeFrom="column">
                  <wp:posOffset>4823460</wp:posOffset>
                </wp:positionH>
                <wp:positionV relativeFrom="paragraph">
                  <wp:posOffset>356235</wp:posOffset>
                </wp:positionV>
                <wp:extent cx="984250" cy="516890"/>
                <wp:effectExtent l="0" t="0" r="0" b="0"/>
                <wp:wrapNone/>
                <wp:docPr id="6" name="Picture 2" descr="neskollen_velforening_ny_logo_sol_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skollen_velforening_ny_logo_sol_2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4250" cy="516890"/>
                        </a:xfrm>
                        <a:prstGeom prst="rect">
                          <a:avLst/>
                        </a:prstGeom>
                        <a:noFill/>
                        <a:ln>
                          <a:noFill/>
                        </a:ln>
                      </pic:spPr>
                    </pic:pic>
                  </a:graphicData>
                </a:graphic>
                <wp14:sizeRelH relativeFrom="page">
                  <wp14:pctWidth>0</wp14:pctWidth>
                </wp14:sizeRelH>
                <wp14:sizeRelV relativeFrom="page">
                  <wp14:pctHeight>0</wp14:pctHeight>
                </wp14:sizeRelV>
              </wp:anchor>
            </w:drawing>
          </w:r>
          <w:r w:rsidR="003B5AAD">
            <w:rPr>
              <w:noProof/>
            </w:rPr>
            <w:drawing>
              <wp:anchor distT="0" distB="0" distL="114300" distR="114300" simplePos="0" relativeHeight="251657216" behindDoc="1" locked="0" layoutInCell="1" allowOverlap="1" wp14:anchorId="1CC2FB80" wp14:editId="7F373024">
                <wp:simplePos x="0" y="0"/>
                <wp:positionH relativeFrom="column">
                  <wp:posOffset>4521835</wp:posOffset>
                </wp:positionH>
                <wp:positionV relativeFrom="paragraph">
                  <wp:posOffset>-231775</wp:posOffset>
                </wp:positionV>
                <wp:extent cx="1287145" cy="1104265"/>
                <wp:effectExtent l="0" t="0" r="0" b="0"/>
                <wp:wrapNone/>
                <wp:docPr id="5" name="Picture 2" descr="neskollen_velforening_ny_logo_sol_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skollen_velforening_ny_logo_sol_2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7145" cy="1104265"/>
                        </a:xfrm>
                        <a:prstGeom prst="rect">
                          <a:avLst/>
                        </a:prstGeom>
                        <a:noFill/>
                        <a:ln>
                          <a:noFill/>
                        </a:ln>
                      </pic:spPr>
                    </pic:pic>
                  </a:graphicData>
                </a:graphic>
                <wp14:sizeRelH relativeFrom="page">
                  <wp14:pctWidth>0</wp14:pctWidth>
                </wp14:sizeRelH>
                <wp14:sizeRelV relativeFrom="page">
                  <wp14:pctHeight>0</wp14:pctHeight>
                </wp14:sizeRelV>
              </wp:anchor>
            </w:drawing>
          </w:r>
        </w:p>
      </w:tc>
    </w:tr>
    <w:bookmarkEnd w:id="8"/>
    <w:bookmarkEnd w:id="9"/>
  </w:tbl>
  <w:p w:rsidR="003B5AAD" w:rsidRDefault="003B5AAD">
    <w:pPr>
      <w:pStyle w:val="Top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EE288D"/>
    <w:multiLevelType w:val="hybridMultilevel"/>
    <w:tmpl w:val="3E5E1B16"/>
    <w:lvl w:ilvl="0" w:tplc="1E10C028">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133E74EC"/>
    <w:multiLevelType w:val="singleLevel"/>
    <w:tmpl w:val="BC4C4E88"/>
    <w:lvl w:ilvl="0">
      <w:start w:val="1"/>
      <w:numFmt w:val="decimal"/>
      <w:lvlText w:val="%1)"/>
      <w:lvlJc w:val="left"/>
      <w:pPr>
        <w:tabs>
          <w:tab w:val="num" w:pos="705"/>
        </w:tabs>
        <w:ind w:left="705" w:hanging="705"/>
      </w:pPr>
      <w:rPr>
        <w:rFonts w:hint="default"/>
      </w:rPr>
    </w:lvl>
  </w:abstractNum>
  <w:abstractNum w:abstractNumId="3" w15:restartNumberingAfterBreak="0">
    <w:nsid w:val="14C169F0"/>
    <w:multiLevelType w:val="singleLevel"/>
    <w:tmpl w:val="CD14289E"/>
    <w:lvl w:ilvl="0">
      <w:start w:val="4"/>
      <w:numFmt w:val="upperLetter"/>
      <w:lvlText w:val="(%1)"/>
      <w:lvlJc w:val="left"/>
      <w:pPr>
        <w:tabs>
          <w:tab w:val="num" w:pos="705"/>
        </w:tabs>
        <w:ind w:left="705" w:hanging="705"/>
      </w:pPr>
      <w:rPr>
        <w:rFonts w:hint="default"/>
      </w:rPr>
    </w:lvl>
  </w:abstractNum>
  <w:abstractNum w:abstractNumId="4" w15:restartNumberingAfterBreak="0">
    <w:nsid w:val="216B3D8B"/>
    <w:multiLevelType w:val="hybridMultilevel"/>
    <w:tmpl w:val="20441B0E"/>
    <w:lvl w:ilvl="0" w:tplc="D2DCE106">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24E94288"/>
    <w:multiLevelType w:val="multilevel"/>
    <w:tmpl w:val="2F2C0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D7E5F"/>
    <w:multiLevelType w:val="hybridMultilevel"/>
    <w:tmpl w:val="A8263FF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2BD13B0C"/>
    <w:multiLevelType w:val="singleLevel"/>
    <w:tmpl w:val="0414000F"/>
    <w:lvl w:ilvl="0">
      <w:start w:val="1"/>
      <w:numFmt w:val="decimal"/>
      <w:lvlText w:val="%1."/>
      <w:lvlJc w:val="left"/>
      <w:pPr>
        <w:tabs>
          <w:tab w:val="num" w:pos="360"/>
        </w:tabs>
        <w:ind w:left="360" w:hanging="360"/>
      </w:pPr>
    </w:lvl>
  </w:abstractNum>
  <w:abstractNum w:abstractNumId="8" w15:restartNumberingAfterBreak="0">
    <w:nsid w:val="32D71560"/>
    <w:multiLevelType w:val="hybridMultilevel"/>
    <w:tmpl w:val="DD56A580"/>
    <w:lvl w:ilvl="0" w:tplc="82CA22E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2305E4"/>
    <w:multiLevelType w:val="hybridMultilevel"/>
    <w:tmpl w:val="912A6946"/>
    <w:lvl w:ilvl="0" w:tplc="7C7034DE">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3EFA325F"/>
    <w:multiLevelType w:val="singleLevel"/>
    <w:tmpl w:val="6186DB2C"/>
    <w:lvl w:ilvl="0">
      <w:start w:val="4"/>
      <w:numFmt w:val="upperLetter"/>
      <w:lvlText w:val="(%1)"/>
      <w:lvlJc w:val="left"/>
      <w:pPr>
        <w:tabs>
          <w:tab w:val="num" w:pos="705"/>
        </w:tabs>
        <w:ind w:left="705" w:hanging="705"/>
      </w:pPr>
      <w:rPr>
        <w:rFonts w:hint="default"/>
      </w:rPr>
    </w:lvl>
  </w:abstractNum>
  <w:abstractNum w:abstractNumId="11" w15:restartNumberingAfterBreak="0">
    <w:nsid w:val="41B15C29"/>
    <w:multiLevelType w:val="hybridMultilevel"/>
    <w:tmpl w:val="CCD20DC8"/>
    <w:lvl w:ilvl="0" w:tplc="E7B6B34A">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43F005F9"/>
    <w:multiLevelType w:val="hybridMultilevel"/>
    <w:tmpl w:val="A8ECD47E"/>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2C7419"/>
    <w:multiLevelType w:val="hybridMultilevel"/>
    <w:tmpl w:val="9CFAB108"/>
    <w:lvl w:ilvl="0" w:tplc="6F6E7088">
      <w:start w:val="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450793"/>
    <w:multiLevelType w:val="singleLevel"/>
    <w:tmpl w:val="04140001"/>
    <w:lvl w:ilvl="0">
      <w:start w:val="19"/>
      <w:numFmt w:val="bullet"/>
      <w:lvlText w:val=""/>
      <w:lvlJc w:val="left"/>
      <w:pPr>
        <w:tabs>
          <w:tab w:val="num" w:pos="360"/>
        </w:tabs>
        <w:ind w:left="360" w:hanging="360"/>
      </w:pPr>
      <w:rPr>
        <w:rFonts w:ascii="Symbol" w:hAnsi="Symbol" w:hint="default"/>
      </w:rPr>
    </w:lvl>
  </w:abstractNum>
  <w:abstractNum w:abstractNumId="15" w15:restartNumberingAfterBreak="0">
    <w:nsid w:val="51770DE8"/>
    <w:multiLevelType w:val="singleLevel"/>
    <w:tmpl w:val="3C5E713A"/>
    <w:lvl w:ilvl="0">
      <w:start w:val="16"/>
      <w:numFmt w:val="upperLetter"/>
      <w:lvlText w:val="(%1)"/>
      <w:lvlJc w:val="left"/>
      <w:pPr>
        <w:tabs>
          <w:tab w:val="num" w:pos="360"/>
        </w:tabs>
        <w:ind w:left="360" w:hanging="360"/>
      </w:pPr>
      <w:rPr>
        <w:rFonts w:hint="default"/>
      </w:rPr>
    </w:lvl>
  </w:abstractNum>
  <w:abstractNum w:abstractNumId="16" w15:restartNumberingAfterBreak="0">
    <w:nsid w:val="58AC7CB4"/>
    <w:multiLevelType w:val="singleLevel"/>
    <w:tmpl w:val="B486F1F2"/>
    <w:lvl w:ilvl="0">
      <w:start w:val="19"/>
      <w:numFmt w:val="upperLetter"/>
      <w:lvlText w:val="(%1)"/>
      <w:lvlJc w:val="left"/>
      <w:pPr>
        <w:tabs>
          <w:tab w:val="num" w:pos="705"/>
        </w:tabs>
        <w:ind w:left="705" w:hanging="705"/>
      </w:pPr>
      <w:rPr>
        <w:rFonts w:hint="default"/>
      </w:rPr>
    </w:lvl>
  </w:abstractNum>
  <w:abstractNum w:abstractNumId="17" w15:restartNumberingAfterBreak="0">
    <w:nsid w:val="58FD3ACF"/>
    <w:multiLevelType w:val="singleLevel"/>
    <w:tmpl w:val="BFC44516"/>
    <w:lvl w:ilvl="0">
      <w:start w:val="3"/>
      <w:numFmt w:val="bullet"/>
      <w:lvlText w:val=""/>
      <w:lvlJc w:val="left"/>
      <w:pPr>
        <w:tabs>
          <w:tab w:val="num" w:pos="1069"/>
        </w:tabs>
        <w:ind w:left="1069" w:hanging="360"/>
      </w:pPr>
      <w:rPr>
        <w:rFonts w:ascii="Symbol" w:hAnsi="Symbol" w:hint="default"/>
      </w:rPr>
    </w:lvl>
  </w:abstractNum>
  <w:abstractNum w:abstractNumId="18" w15:restartNumberingAfterBreak="0">
    <w:nsid w:val="5E0B10CE"/>
    <w:multiLevelType w:val="hybridMultilevel"/>
    <w:tmpl w:val="9CBEACAA"/>
    <w:lvl w:ilvl="0" w:tplc="C61A538C">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6AA464AA"/>
    <w:multiLevelType w:val="singleLevel"/>
    <w:tmpl w:val="51A0E052"/>
    <w:lvl w:ilvl="0">
      <w:start w:val="1"/>
      <w:numFmt w:val="decimal"/>
      <w:lvlText w:val="%1."/>
      <w:lvlJc w:val="left"/>
      <w:pPr>
        <w:tabs>
          <w:tab w:val="num" w:pos="705"/>
        </w:tabs>
        <w:ind w:left="705" w:hanging="705"/>
      </w:pPr>
      <w:rPr>
        <w:rFonts w:hint="default"/>
      </w:rPr>
    </w:lvl>
  </w:abstractNum>
  <w:abstractNum w:abstractNumId="20" w15:restartNumberingAfterBreak="0">
    <w:nsid w:val="6F7E13C1"/>
    <w:multiLevelType w:val="hybridMultilevel"/>
    <w:tmpl w:val="B55CF906"/>
    <w:lvl w:ilvl="0" w:tplc="FCBE9AA2">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7223005C"/>
    <w:multiLevelType w:val="singleLevel"/>
    <w:tmpl w:val="BFC44516"/>
    <w:lvl w:ilvl="0">
      <w:start w:val="3"/>
      <w:numFmt w:val="bullet"/>
      <w:lvlText w:val=""/>
      <w:lvlJc w:val="left"/>
      <w:pPr>
        <w:tabs>
          <w:tab w:val="num" w:pos="1069"/>
        </w:tabs>
        <w:ind w:left="1069" w:hanging="360"/>
      </w:pPr>
      <w:rPr>
        <w:rFonts w:ascii="Symbol" w:hAnsi="Symbol" w:hint="default"/>
      </w:rPr>
    </w:lvl>
  </w:abstractNum>
  <w:abstractNum w:abstractNumId="22" w15:restartNumberingAfterBreak="0">
    <w:nsid w:val="78BD49C5"/>
    <w:multiLevelType w:val="hybridMultilevel"/>
    <w:tmpl w:val="5EA204B8"/>
    <w:lvl w:ilvl="0" w:tplc="4FD2BC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sz w:val="28"/>
        </w:rPr>
      </w:lvl>
    </w:lvlOverride>
  </w:num>
  <w:num w:numId="2">
    <w:abstractNumId w:val="14"/>
  </w:num>
  <w:num w:numId="3">
    <w:abstractNumId w:val="10"/>
  </w:num>
  <w:num w:numId="4">
    <w:abstractNumId w:val="15"/>
  </w:num>
  <w:num w:numId="5">
    <w:abstractNumId w:val="3"/>
  </w:num>
  <w:num w:numId="6">
    <w:abstractNumId w:val="16"/>
  </w:num>
  <w:num w:numId="7">
    <w:abstractNumId w:val="19"/>
  </w:num>
  <w:num w:numId="8">
    <w:abstractNumId w:val="2"/>
  </w:num>
  <w:num w:numId="9">
    <w:abstractNumId w:val="17"/>
  </w:num>
  <w:num w:numId="10">
    <w:abstractNumId w:val="21"/>
  </w:num>
  <w:num w:numId="11">
    <w:abstractNumId w:val="7"/>
  </w:num>
  <w:num w:numId="12">
    <w:abstractNumId w:val="22"/>
  </w:num>
  <w:num w:numId="13">
    <w:abstractNumId w:val="8"/>
  </w:num>
  <w:num w:numId="14">
    <w:abstractNumId w:val="4"/>
  </w:num>
  <w:num w:numId="15">
    <w:abstractNumId w:val="13"/>
  </w:num>
  <w:num w:numId="16">
    <w:abstractNumId w:val="12"/>
  </w:num>
  <w:num w:numId="17">
    <w:abstractNumId w:val="6"/>
  </w:num>
  <w:num w:numId="18">
    <w:abstractNumId w:val="18"/>
  </w:num>
  <w:num w:numId="19">
    <w:abstractNumId w:val="9"/>
  </w:num>
  <w:num w:numId="20">
    <w:abstractNumId w:val="1"/>
  </w:num>
  <w:num w:numId="21">
    <w:abstractNumId w:val="11"/>
  </w:num>
  <w:num w:numId="22">
    <w:abstractNumId w:val="2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intFractionalCharacterWidth/>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188"/>
    <w:rsid w:val="000063EF"/>
    <w:rsid w:val="00013721"/>
    <w:rsid w:val="000139E2"/>
    <w:rsid w:val="00014296"/>
    <w:rsid w:val="000153D0"/>
    <w:rsid w:val="00016E66"/>
    <w:rsid w:val="00017BAF"/>
    <w:rsid w:val="00020820"/>
    <w:rsid w:val="000214B2"/>
    <w:rsid w:val="00025FD1"/>
    <w:rsid w:val="00030E02"/>
    <w:rsid w:val="00033C3F"/>
    <w:rsid w:val="000402AF"/>
    <w:rsid w:val="000518D8"/>
    <w:rsid w:val="00051EBF"/>
    <w:rsid w:val="00054C84"/>
    <w:rsid w:val="00056D85"/>
    <w:rsid w:val="00056E9A"/>
    <w:rsid w:val="00061802"/>
    <w:rsid w:val="000632D3"/>
    <w:rsid w:val="00065976"/>
    <w:rsid w:val="000727C1"/>
    <w:rsid w:val="00075089"/>
    <w:rsid w:val="000824F8"/>
    <w:rsid w:val="00091397"/>
    <w:rsid w:val="000962D9"/>
    <w:rsid w:val="000A153F"/>
    <w:rsid w:val="000A4188"/>
    <w:rsid w:val="000A7106"/>
    <w:rsid w:val="000B300C"/>
    <w:rsid w:val="000B5646"/>
    <w:rsid w:val="000B73F0"/>
    <w:rsid w:val="000C4CDD"/>
    <w:rsid w:val="000C7459"/>
    <w:rsid w:val="000D1813"/>
    <w:rsid w:val="000D1AF6"/>
    <w:rsid w:val="000E1441"/>
    <w:rsid w:val="000F15E1"/>
    <w:rsid w:val="000F35B2"/>
    <w:rsid w:val="000F4856"/>
    <w:rsid w:val="000F68B7"/>
    <w:rsid w:val="00101C98"/>
    <w:rsid w:val="00104196"/>
    <w:rsid w:val="0010677B"/>
    <w:rsid w:val="001072DA"/>
    <w:rsid w:val="00112B9A"/>
    <w:rsid w:val="00120DD2"/>
    <w:rsid w:val="00121FBD"/>
    <w:rsid w:val="0012330D"/>
    <w:rsid w:val="00124846"/>
    <w:rsid w:val="0012623C"/>
    <w:rsid w:val="001275D1"/>
    <w:rsid w:val="0013229D"/>
    <w:rsid w:val="00132624"/>
    <w:rsid w:val="0014658C"/>
    <w:rsid w:val="00151393"/>
    <w:rsid w:val="001523A3"/>
    <w:rsid w:val="00152DE6"/>
    <w:rsid w:val="00153D95"/>
    <w:rsid w:val="00162D33"/>
    <w:rsid w:val="00164AF4"/>
    <w:rsid w:val="00171161"/>
    <w:rsid w:val="001728AB"/>
    <w:rsid w:val="00172C0C"/>
    <w:rsid w:val="00175BA7"/>
    <w:rsid w:val="00194C8C"/>
    <w:rsid w:val="00195E67"/>
    <w:rsid w:val="001A19FA"/>
    <w:rsid w:val="001A3DC3"/>
    <w:rsid w:val="001A6297"/>
    <w:rsid w:val="001A67A7"/>
    <w:rsid w:val="001B4925"/>
    <w:rsid w:val="001B4AA6"/>
    <w:rsid w:val="001C0792"/>
    <w:rsid w:val="001C5312"/>
    <w:rsid w:val="001C661D"/>
    <w:rsid w:val="001D5EB1"/>
    <w:rsid w:val="001E045E"/>
    <w:rsid w:val="001E55B1"/>
    <w:rsid w:val="001E58B0"/>
    <w:rsid w:val="001E677B"/>
    <w:rsid w:val="001F430C"/>
    <w:rsid w:val="001F6019"/>
    <w:rsid w:val="0020047C"/>
    <w:rsid w:val="00200564"/>
    <w:rsid w:val="002024C2"/>
    <w:rsid w:val="00207962"/>
    <w:rsid w:val="00216277"/>
    <w:rsid w:val="0021680C"/>
    <w:rsid w:val="00220C8A"/>
    <w:rsid w:val="00223DD8"/>
    <w:rsid w:val="00224A14"/>
    <w:rsid w:val="00225808"/>
    <w:rsid w:val="00243337"/>
    <w:rsid w:val="00245DF3"/>
    <w:rsid w:val="002465FA"/>
    <w:rsid w:val="00250FE7"/>
    <w:rsid w:val="00251C8C"/>
    <w:rsid w:val="00251F0D"/>
    <w:rsid w:val="0025262B"/>
    <w:rsid w:val="00257DFB"/>
    <w:rsid w:val="00260B11"/>
    <w:rsid w:val="002672CB"/>
    <w:rsid w:val="00267F5A"/>
    <w:rsid w:val="00277B42"/>
    <w:rsid w:val="00282D58"/>
    <w:rsid w:val="00284636"/>
    <w:rsid w:val="00284897"/>
    <w:rsid w:val="002949E9"/>
    <w:rsid w:val="00297674"/>
    <w:rsid w:val="002A19D4"/>
    <w:rsid w:val="002A27B6"/>
    <w:rsid w:val="002A4F79"/>
    <w:rsid w:val="002A5237"/>
    <w:rsid w:val="002A5C2F"/>
    <w:rsid w:val="002A66AC"/>
    <w:rsid w:val="002A7D4D"/>
    <w:rsid w:val="002A7F64"/>
    <w:rsid w:val="002B5465"/>
    <w:rsid w:val="002C0D4B"/>
    <w:rsid w:val="002C48AD"/>
    <w:rsid w:val="002D120D"/>
    <w:rsid w:val="002D3251"/>
    <w:rsid w:val="002E2B5C"/>
    <w:rsid w:val="002E4EFB"/>
    <w:rsid w:val="002F0BD3"/>
    <w:rsid w:val="002F4E14"/>
    <w:rsid w:val="003039DA"/>
    <w:rsid w:val="00305F31"/>
    <w:rsid w:val="003205B6"/>
    <w:rsid w:val="00322D39"/>
    <w:rsid w:val="0032636E"/>
    <w:rsid w:val="0033252E"/>
    <w:rsid w:val="00343D67"/>
    <w:rsid w:val="00346B0F"/>
    <w:rsid w:val="0035017B"/>
    <w:rsid w:val="003536D1"/>
    <w:rsid w:val="003549A3"/>
    <w:rsid w:val="00356718"/>
    <w:rsid w:val="00360284"/>
    <w:rsid w:val="003700B7"/>
    <w:rsid w:val="003704E6"/>
    <w:rsid w:val="00371DF0"/>
    <w:rsid w:val="00372069"/>
    <w:rsid w:val="00372B62"/>
    <w:rsid w:val="00372EFB"/>
    <w:rsid w:val="00374518"/>
    <w:rsid w:val="00375CC5"/>
    <w:rsid w:val="00380A19"/>
    <w:rsid w:val="00381C22"/>
    <w:rsid w:val="0038650E"/>
    <w:rsid w:val="003A0A33"/>
    <w:rsid w:val="003A3330"/>
    <w:rsid w:val="003A4372"/>
    <w:rsid w:val="003A4FCF"/>
    <w:rsid w:val="003A581B"/>
    <w:rsid w:val="003A5C0F"/>
    <w:rsid w:val="003A7624"/>
    <w:rsid w:val="003B1887"/>
    <w:rsid w:val="003B398E"/>
    <w:rsid w:val="003B5AAD"/>
    <w:rsid w:val="003B612F"/>
    <w:rsid w:val="003C1304"/>
    <w:rsid w:val="003C27F1"/>
    <w:rsid w:val="003C6287"/>
    <w:rsid w:val="003D07F7"/>
    <w:rsid w:val="003D131F"/>
    <w:rsid w:val="003D5D13"/>
    <w:rsid w:val="003E0557"/>
    <w:rsid w:val="004020CF"/>
    <w:rsid w:val="00403724"/>
    <w:rsid w:val="00405629"/>
    <w:rsid w:val="00406095"/>
    <w:rsid w:val="00413DAC"/>
    <w:rsid w:val="00424543"/>
    <w:rsid w:val="0042550E"/>
    <w:rsid w:val="00425772"/>
    <w:rsid w:val="00425C04"/>
    <w:rsid w:val="00425F17"/>
    <w:rsid w:val="004309B1"/>
    <w:rsid w:val="00433566"/>
    <w:rsid w:val="00435B20"/>
    <w:rsid w:val="004372C7"/>
    <w:rsid w:val="004415CF"/>
    <w:rsid w:val="00441635"/>
    <w:rsid w:val="00441B44"/>
    <w:rsid w:val="00445A36"/>
    <w:rsid w:val="00451805"/>
    <w:rsid w:val="00456C16"/>
    <w:rsid w:val="0046512C"/>
    <w:rsid w:val="004660D7"/>
    <w:rsid w:val="00475480"/>
    <w:rsid w:val="00476EB8"/>
    <w:rsid w:val="00483440"/>
    <w:rsid w:val="0049096F"/>
    <w:rsid w:val="00490B18"/>
    <w:rsid w:val="00490F4D"/>
    <w:rsid w:val="004923DE"/>
    <w:rsid w:val="0049253B"/>
    <w:rsid w:val="00492DF9"/>
    <w:rsid w:val="004A33EF"/>
    <w:rsid w:val="004A4239"/>
    <w:rsid w:val="004A6820"/>
    <w:rsid w:val="004A7EF7"/>
    <w:rsid w:val="004B0489"/>
    <w:rsid w:val="004B6126"/>
    <w:rsid w:val="004B78C8"/>
    <w:rsid w:val="004C28AF"/>
    <w:rsid w:val="004C4397"/>
    <w:rsid w:val="004C46B9"/>
    <w:rsid w:val="004C6DB2"/>
    <w:rsid w:val="004C752C"/>
    <w:rsid w:val="004D4C99"/>
    <w:rsid w:val="004D6D3C"/>
    <w:rsid w:val="004E01BA"/>
    <w:rsid w:val="004E04DB"/>
    <w:rsid w:val="004E68B4"/>
    <w:rsid w:val="004F3442"/>
    <w:rsid w:val="004F4471"/>
    <w:rsid w:val="004F57BD"/>
    <w:rsid w:val="004F5B2B"/>
    <w:rsid w:val="004F633F"/>
    <w:rsid w:val="004F659D"/>
    <w:rsid w:val="004F7FD1"/>
    <w:rsid w:val="0050185A"/>
    <w:rsid w:val="00504033"/>
    <w:rsid w:val="00504934"/>
    <w:rsid w:val="0050554E"/>
    <w:rsid w:val="00505A11"/>
    <w:rsid w:val="0050723F"/>
    <w:rsid w:val="00510CB1"/>
    <w:rsid w:val="00533510"/>
    <w:rsid w:val="005366A6"/>
    <w:rsid w:val="00542369"/>
    <w:rsid w:val="005461CF"/>
    <w:rsid w:val="005506D0"/>
    <w:rsid w:val="00551E36"/>
    <w:rsid w:val="00552806"/>
    <w:rsid w:val="0055571D"/>
    <w:rsid w:val="00555B95"/>
    <w:rsid w:val="00557C8C"/>
    <w:rsid w:val="00570C34"/>
    <w:rsid w:val="00570E02"/>
    <w:rsid w:val="00574220"/>
    <w:rsid w:val="00577962"/>
    <w:rsid w:val="00582DCF"/>
    <w:rsid w:val="00584621"/>
    <w:rsid w:val="00593B01"/>
    <w:rsid w:val="005A1B91"/>
    <w:rsid w:val="005A4AD2"/>
    <w:rsid w:val="005A5862"/>
    <w:rsid w:val="005A6091"/>
    <w:rsid w:val="005A72F4"/>
    <w:rsid w:val="005B296B"/>
    <w:rsid w:val="005C5B47"/>
    <w:rsid w:val="005D144F"/>
    <w:rsid w:val="005D67BB"/>
    <w:rsid w:val="005E70F0"/>
    <w:rsid w:val="005E7498"/>
    <w:rsid w:val="005F2787"/>
    <w:rsid w:val="005F2867"/>
    <w:rsid w:val="005F349B"/>
    <w:rsid w:val="00603400"/>
    <w:rsid w:val="0060489D"/>
    <w:rsid w:val="00607A8E"/>
    <w:rsid w:val="0061265E"/>
    <w:rsid w:val="00617DC2"/>
    <w:rsid w:val="00622C94"/>
    <w:rsid w:val="00624EBB"/>
    <w:rsid w:val="00626ED7"/>
    <w:rsid w:val="00627169"/>
    <w:rsid w:val="00627D51"/>
    <w:rsid w:val="00633E58"/>
    <w:rsid w:val="006354A9"/>
    <w:rsid w:val="0065033E"/>
    <w:rsid w:val="0065173B"/>
    <w:rsid w:val="006526CF"/>
    <w:rsid w:val="006629CD"/>
    <w:rsid w:val="0067599A"/>
    <w:rsid w:val="00676CD0"/>
    <w:rsid w:val="00676D18"/>
    <w:rsid w:val="00680D03"/>
    <w:rsid w:val="00685A19"/>
    <w:rsid w:val="00686A7C"/>
    <w:rsid w:val="0069619E"/>
    <w:rsid w:val="00697CEB"/>
    <w:rsid w:val="006A6440"/>
    <w:rsid w:val="006A7394"/>
    <w:rsid w:val="006B295B"/>
    <w:rsid w:val="006B3BAC"/>
    <w:rsid w:val="006B6B4F"/>
    <w:rsid w:val="006C0BF5"/>
    <w:rsid w:val="006C3FA1"/>
    <w:rsid w:val="006D1241"/>
    <w:rsid w:val="006D274A"/>
    <w:rsid w:val="006D74CD"/>
    <w:rsid w:val="006E067B"/>
    <w:rsid w:val="006E2C23"/>
    <w:rsid w:val="006E67AA"/>
    <w:rsid w:val="006E68BD"/>
    <w:rsid w:val="006E6EB0"/>
    <w:rsid w:val="006E7BA2"/>
    <w:rsid w:val="006F46DF"/>
    <w:rsid w:val="00702659"/>
    <w:rsid w:val="00702FDC"/>
    <w:rsid w:val="00715171"/>
    <w:rsid w:val="00716E34"/>
    <w:rsid w:val="00725D6E"/>
    <w:rsid w:val="00732C63"/>
    <w:rsid w:val="00733FE6"/>
    <w:rsid w:val="007369CE"/>
    <w:rsid w:val="00737089"/>
    <w:rsid w:val="0074326A"/>
    <w:rsid w:val="0074436D"/>
    <w:rsid w:val="00744E3C"/>
    <w:rsid w:val="00750896"/>
    <w:rsid w:val="007558F9"/>
    <w:rsid w:val="00756D44"/>
    <w:rsid w:val="00762A4B"/>
    <w:rsid w:val="00765534"/>
    <w:rsid w:val="007662FA"/>
    <w:rsid w:val="00774919"/>
    <w:rsid w:val="00776DCC"/>
    <w:rsid w:val="00790E47"/>
    <w:rsid w:val="007912C9"/>
    <w:rsid w:val="007935F0"/>
    <w:rsid w:val="007B760D"/>
    <w:rsid w:val="007C3E24"/>
    <w:rsid w:val="007D0788"/>
    <w:rsid w:val="007D1D2C"/>
    <w:rsid w:val="007D2806"/>
    <w:rsid w:val="007D48B4"/>
    <w:rsid w:val="007D5A6A"/>
    <w:rsid w:val="007D71FC"/>
    <w:rsid w:val="007E2579"/>
    <w:rsid w:val="007E42AF"/>
    <w:rsid w:val="007E43A9"/>
    <w:rsid w:val="007E5C63"/>
    <w:rsid w:val="007F0389"/>
    <w:rsid w:val="007F16FD"/>
    <w:rsid w:val="0080003D"/>
    <w:rsid w:val="00802BDB"/>
    <w:rsid w:val="00804EFF"/>
    <w:rsid w:val="00805430"/>
    <w:rsid w:val="00810281"/>
    <w:rsid w:val="00810F18"/>
    <w:rsid w:val="0081738F"/>
    <w:rsid w:val="0082439E"/>
    <w:rsid w:val="00830028"/>
    <w:rsid w:val="008364A6"/>
    <w:rsid w:val="00840056"/>
    <w:rsid w:val="00840409"/>
    <w:rsid w:val="00855A7E"/>
    <w:rsid w:val="008613B7"/>
    <w:rsid w:val="00874E32"/>
    <w:rsid w:val="008825A5"/>
    <w:rsid w:val="00890893"/>
    <w:rsid w:val="00890FC4"/>
    <w:rsid w:val="00894873"/>
    <w:rsid w:val="00896EB3"/>
    <w:rsid w:val="008B2DAE"/>
    <w:rsid w:val="008B2DDC"/>
    <w:rsid w:val="008B3775"/>
    <w:rsid w:val="008B37F1"/>
    <w:rsid w:val="008C01B4"/>
    <w:rsid w:val="008C2D0E"/>
    <w:rsid w:val="008C33F9"/>
    <w:rsid w:val="008C4161"/>
    <w:rsid w:val="008C7351"/>
    <w:rsid w:val="008D3701"/>
    <w:rsid w:val="008E4048"/>
    <w:rsid w:val="008E5604"/>
    <w:rsid w:val="008E6653"/>
    <w:rsid w:val="008F1756"/>
    <w:rsid w:val="008F5B7D"/>
    <w:rsid w:val="009023AA"/>
    <w:rsid w:val="00902D8E"/>
    <w:rsid w:val="00911CFE"/>
    <w:rsid w:val="0091757B"/>
    <w:rsid w:val="0092370F"/>
    <w:rsid w:val="00930F3A"/>
    <w:rsid w:val="00931623"/>
    <w:rsid w:val="00934EA5"/>
    <w:rsid w:val="0094011A"/>
    <w:rsid w:val="009403B4"/>
    <w:rsid w:val="00942049"/>
    <w:rsid w:val="009432BD"/>
    <w:rsid w:val="00947A75"/>
    <w:rsid w:val="00954370"/>
    <w:rsid w:val="00957F60"/>
    <w:rsid w:val="009658FD"/>
    <w:rsid w:val="00967510"/>
    <w:rsid w:val="009723FB"/>
    <w:rsid w:val="00973013"/>
    <w:rsid w:val="009759C9"/>
    <w:rsid w:val="00975AB1"/>
    <w:rsid w:val="00982246"/>
    <w:rsid w:val="009840E3"/>
    <w:rsid w:val="00991A6D"/>
    <w:rsid w:val="00992245"/>
    <w:rsid w:val="00997015"/>
    <w:rsid w:val="009A160B"/>
    <w:rsid w:val="009A1D23"/>
    <w:rsid w:val="009A3C42"/>
    <w:rsid w:val="009A3D43"/>
    <w:rsid w:val="009A737F"/>
    <w:rsid w:val="009C51C6"/>
    <w:rsid w:val="009C78B7"/>
    <w:rsid w:val="009D3393"/>
    <w:rsid w:val="009D5474"/>
    <w:rsid w:val="009D582C"/>
    <w:rsid w:val="009D71AE"/>
    <w:rsid w:val="009D74EE"/>
    <w:rsid w:val="009E0CE9"/>
    <w:rsid w:val="009E0EA9"/>
    <w:rsid w:val="009E25B9"/>
    <w:rsid w:val="009F025E"/>
    <w:rsid w:val="009F3153"/>
    <w:rsid w:val="009F6BC7"/>
    <w:rsid w:val="009F796B"/>
    <w:rsid w:val="00A00D83"/>
    <w:rsid w:val="00A01FDE"/>
    <w:rsid w:val="00A03BE9"/>
    <w:rsid w:val="00A03FBE"/>
    <w:rsid w:val="00A0514C"/>
    <w:rsid w:val="00A05283"/>
    <w:rsid w:val="00A11609"/>
    <w:rsid w:val="00A139D5"/>
    <w:rsid w:val="00A24A4B"/>
    <w:rsid w:val="00A27681"/>
    <w:rsid w:val="00A321C5"/>
    <w:rsid w:val="00A35DDA"/>
    <w:rsid w:val="00A36509"/>
    <w:rsid w:val="00A40D6C"/>
    <w:rsid w:val="00A55796"/>
    <w:rsid w:val="00A61B1F"/>
    <w:rsid w:val="00A666FA"/>
    <w:rsid w:val="00A72281"/>
    <w:rsid w:val="00A72C11"/>
    <w:rsid w:val="00A77CF1"/>
    <w:rsid w:val="00A90CC4"/>
    <w:rsid w:val="00A97B52"/>
    <w:rsid w:val="00AB3EA9"/>
    <w:rsid w:val="00AB5A02"/>
    <w:rsid w:val="00AC509E"/>
    <w:rsid w:val="00AD1860"/>
    <w:rsid w:val="00AD35EB"/>
    <w:rsid w:val="00AE12F4"/>
    <w:rsid w:val="00AE3D99"/>
    <w:rsid w:val="00AF0A3F"/>
    <w:rsid w:val="00AF212E"/>
    <w:rsid w:val="00AF447B"/>
    <w:rsid w:val="00B05D5D"/>
    <w:rsid w:val="00B163B2"/>
    <w:rsid w:val="00B21464"/>
    <w:rsid w:val="00B2536E"/>
    <w:rsid w:val="00B31609"/>
    <w:rsid w:val="00B41C2D"/>
    <w:rsid w:val="00B465FC"/>
    <w:rsid w:val="00B528BC"/>
    <w:rsid w:val="00B54E17"/>
    <w:rsid w:val="00B56E5E"/>
    <w:rsid w:val="00B60242"/>
    <w:rsid w:val="00B60BAE"/>
    <w:rsid w:val="00B612B8"/>
    <w:rsid w:val="00B6196E"/>
    <w:rsid w:val="00B62836"/>
    <w:rsid w:val="00B66365"/>
    <w:rsid w:val="00B6794A"/>
    <w:rsid w:val="00B67ECC"/>
    <w:rsid w:val="00B70901"/>
    <w:rsid w:val="00B70DA4"/>
    <w:rsid w:val="00B7493C"/>
    <w:rsid w:val="00B74E73"/>
    <w:rsid w:val="00B7608E"/>
    <w:rsid w:val="00B76116"/>
    <w:rsid w:val="00B80B6A"/>
    <w:rsid w:val="00B82351"/>
    <w:rsid w:val="00B846D8"/>
    <w:rsid w:val="00B91F81"/>
    <w:rsid w:val="00B96166"/>
    <w:rsid w:val="00B97B24"/>
    <w:rsid w:val="00BA13BC"/>
    <w:rsid w:val="00BA6C70"/>
    <w:rsid w:val="00BB1481"/>
    <w:rsid w:val="00BB632B"/>
    <w:rsid w:val="00BB6F89"/>
    <w:rsid w:val="00BC0EE9"/>
    <w:rsid w:val="00BC2FAC"/>
    <w:rsid w:val="00BC7D7D"/>
    <w:rsid w:val="00BD3D04"/>
    <w:rsid w:val="00BE1628"/>
    <w:rsid w:val="00BE3D06"/>
    <w:rsid w:val="00BE5F8A"/>
    <w:rsid w:val="00BF1C79"/>
    <w:rsid w:val="00BF60CC"/>
    <w:rsid w:val="00BF60EE"/>
    <w:rsid w:val="00BF6242"/>
    <w:rsid w:val="00C011B4"/>
    <w:rsid w:val="00C07CDC"/>
    <w:rsid w:val="00C10A31"/>
    <w:rsid w:val="00C11190"/>
    <w:rsid w:val="00C12BB6"/>
    <w:rsid w:val="00C12D4F"/>
    <w:rsid w:val="00C14C48"/>
    <w:rsid w:val="00C208D9"/>
    <w:rsid w:val="00C20CBF"/>
    <w:rsid w:val="00C24A2D"/>
    <w:rsid w:val="00C3485E"/>
    <w:rsid w:val="00C36148"/>
    <w:rsid w:val="00C40AFD"/>
    <w:rsid w:val="00C43CA1"/>
    <w:rsid w:val="00C47300"/>
    <w:rsid w:val="00C544BB"/>
    <w:rsid w:val="00C55E60"/>
    <w:rsid w:val="00C60309"/>
    <w:rsid w:val="00C6240B"/>
    <w:rsid w:val="00C63AC3"/>
    <w:rsid w:val="00C65270"/>
    <w:rsid w:val="00C658EA"/>
    <w:rsid w:val="00C67F1E"/>
    <w:rsid w:val="00C7073F"/>
    <w:rsid w:val="00C75B38"/>
    <w:rsid w:val="00C842C8"/>
    <w:rsid w:val="00C84E8F"/>
    <w:rsid w:val="00C90F72"/>
    <w:rsid w:val="00C91733"/>
    <w:rsid w:val="00C921CA"/>
    <w:rsid w:val="00C92AEA"/>
    <w:rsid w:val="00C96CD5"/>
    <w:rsid w:val="00CA1832"/>
    <w:rsid w:val="00CA210C"/>
    <w:rsid w:val="00CA4AD6"/>
    <w:rsid w:val="00CA5124"/>
    <w:rsid w:val="00CA65FB"/>
    <w:rsid w:val="00CB4B01"/>
    <w:rsid w:val="00CD4575"/>
    <w:rsid w:val="00CE4149"/>
    <w:rsid w:val="00CE54A5"/>
    <w:rsid w:val="00CF38D8"/>
    <w:rsid w:val="00D01814"/>
    <w:rsid w:val="00D07867"/>
    <w:rsid w:val="00D11C94"/>
    <w:rsid w:val="00D12453"/>
    <w:rsid w:val="00D1589A"/>
    <w:rsid w:val="00D15FB3"/>
    <w:rsid w:val="00D22B82"/>
    <w:rsid w:val="00D241A7"/>
    <w:rsid w:val="00D318ED"/>
    <w:rsid w:val="00D367D5"/>
    <w:rsid w:val="00D41C67"/>
    <w:rsid w:val="00D43FFE"/>
    <w:rsid w:val="00D53058"/>
    <w:rsid w:val="00D53E9C"/>
    <w:rsid w:val="00D543EF"/>
    <w:rsid w:val="00D60C84"/>
    <w:rsid w:val="00D621DA"/>
    <w:rsid w:val="00D62431"/>
    <w:rsid w:val="00D62BDC"/>
    <w:rsid w:val="00D7277D"/>
    <w:rsid w:val="00D83164"/>
    <w:rsid w:val="00D90B3A"/>
    <w:rsid w:val="00D925BD"/>
    <w:rsid w:val="00D93FA8"/>
    <w:rsid w:val="00D94707"/>
    <w:rsid w:val="00D959C9"/>
    <w:rsid w:val="00D968CE"/>
    <w:rsid w:val="00DA084B"/>
    <w:rsid w:val="00DB1E24"/>
    <w:rsid w:val="00DB41A9"/>
    <w:rsid w:val="00DB5D1F"/>
    <w:rsid w:val="00DB75FF"/>
    <w:rsid w:val="00DC0063"/>
    <w:rsid w:val="00DC285F"/>
    <w:rsid w:val="00DC3BB4"/>
    <w:rsid w:val="00DD010C"/>
    <w:rsid w:val="00DD3E6C"/>
    <w:rsid w:val="00DD79D6"/>
    <w:rsid w:val="00DE413F"/>
    <w:rsid w:val="00DE49E1"/>
    <w:rsid w:val="00DE4DF5"/>
    <w:rsid w:val="00DE6EEE"/>
    <w:rsid w:val="00DE7E11"/>
    <w:rsid w:val="00DF507F"/>
    <w:rsid w:val="00DF5E7D"/>
    <w:rsid w:val="00E0371D"/>
    <w:rsid w:val="00E046F3"/>
    <w:rsid w:val="00E07865"/>
    <w:rsid w:val="00E17252"/>
    <w:rsid w:val="00E22A62"/>
    <w:rsid w:val="00E24622"/>
    <w:rsid w:val="00E30E56"/>
    <w:rsid w:val="00E349FC"/>
    <w:rsid w:val="00E36869"/>
    <w:rsid w:val="00E36906"/>
    <w:rsid w:val="00E40D5F"/>
    <w:rsid w:val="00E42680"/>
    <w:rsid w:val="00E46A74"/>
    <w:rsid w:val="00E51965"/>
    <w:rsid w:val="00E52E88"/>
    <w:rsid w:val="00E54CE7"/>
    <w:rsid w:val="00E620B6"/>
    <w:rsid w:val="00E624B3"/>
    <w:rsid w:val="00E64D6C"/>
    <w:rsid w:val="00E671A8"/>
    <w:rsid w:val="00E718B5"/>
    <w:rsid w:val="00E73BFB"/>
    <w:rsid w:val="00E9134B"/>
    <w:rsid w:val="00E9756B"/>
    <w:rsid w:val="00EA17ED"/>
    <w:rsid w:val="00EA1D82"/>
    <w:rsid w:val="00EA20E7"/>
    <w:rsid w:val="00EB2822"/>
    <w:rsid w:val="00EB63E8"/>
    <w:rsid w:val="00EC5F0F"/>
    <w:rsid w:val="00ED1366"/>
    <w:rsid w:val="00ED4AE5"/>
    <w:rsid w:val="00ED7770"/>
    <w:rsid w:val="00EE0917"/>
    <w:rsid w:val="00EE25DB"/>
    <w:rsid w:val="00EE3B4A"/>
    <w:rsid w:val="00EF4614"/>
    <w:rsid w:val="00EF4E92"/>
    <w:rsid w:val="00EF7BC0"/>
    <w:rsid w:val="00F000CF"/>
    <w:rsid w:val="00F0051B"/>
    <w:rsid w:val="00F01D8F"/>
    <w:rsid w:val="00F025D7"/>
    <w:rsid w:val="00F0260B"/>
    <w:rsid w:val="00F03AAA"/>
    <w:rsid w:val="00F06B62"/>
    <w:rsid w:val="00F207AD"/>
    <w:rsid w:val="00F273E4"/>
    <w:rsid w:val="00F27EF4"/>
    <w:rsid w:val="00F33297"/>
    <w:rsid w:val="00F33548"/>
    <w:rsid w:val="00F420C0"/>
    <w:rsid w:val="00F44CCD"/>
    <w:rsid w:val="00F5104B"/>
    <w:rsid w:val="00F510E6"/>
    <w:rsid w:val="00F53030"/>
    <w:rsid w:val="00F53264"/>
    <w:rsid w:val="00F54F6B"/>
    <w:rsid w:val="00F61008"/>
    <w:rsid w:val="00F63241"/>
    <w:rsid w:val="00F66ACD"/>
    <w:rsid w:val="00F67F0C"/>
    <w:rsid w:val="00F73D6D"/>
    <w:rsid w:val="00F746F1"/>
    <w:rsid w:val="00F90858"/>
    <w:rsid w:val="00F93D5B"/>
    <w:rsid w:val="00F9427A"/>
    <w:rsid w:val="00F953CB"/>
    <w:rsid w:val="00FA1574"/>
    <w:rsid w:val="00FC251A"/>
    <w:rsid w:val="00FC54FA"/>
    <w:rsid w:val="00FC5897"/>
    <w:rsid w:val="00FC7C29"/>
    <w:rsid w:val="00FD424B"/>
    <w:rsid w:val="00FD58B6"/>
    <w:rsid w:val="00FD64FC"/>
    <w:rsid w:val="00FE1BD0"/>
    <w:rsid w:val="00FE45F7"/>
    <w:rsid w:val="00FE4DE5"/>
    <w:rsid w:val="00FE6B1F"/>
    <w:rsid w:val="00FF1DB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5597C36-0104-4093-9109-4E5F315F1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sz w:val="24"/>
    </w:rPr>
  </w:style>
  <w:style w:type="paragraph" w:styleId="Overskrift1">
    <w:name w:val="heading 1"/>
    <w:basedOn w:val="Normal"/>
    <w:next w:val="Normal"/>
    <w:qFormat/>
    <w:pPr>
      <w:keepNext/>
      <w:spacing w:before="360"/>
      <w:outlineLvl w:val="0"/>
    </w:pPr>
    <w:rPr>
      <w:rFonts w:ascii="Arial" w:hAnsi="Arial"/>
      <w:b/>
      <w:sz w:val="28"/>
    </w:rPr>
  </w:style>
  <w:style w:type="paragraph" w:styleId="Overskrift2">
    <w:name w:val="heading 2"/>
    <w:basedOn w:val="Overskrift1"/>
    <w:next w:val="Normal"/>
    <w:qFormat/>
    <w:pPr>
      <w:outlineLvl w:val="1"/>
    </w:pPr>
    <w:rPr>
      <w:sz w:val="24"/>
    </w:rPr>
  </w:style>
  <w:style w:type="paragraph" w:styleId="Overskrift3">
    <w:name w:val="heading 3"/>
    <w:basedOn w:val="Overskrift1"/>
    <w:next w:val="Normal"/>
    <w:qFormat/>
    <w:pPr>
      <w:outlineLvl w:val="2"/>
    </w:pPr>
    <w:rPr>
      <w:b w:val="0"/>
      <w:sz w:val="24"/>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pPr>
      <w:tabs>
        <w:tab w:val="center" w:pos="4819"/>
        <w:tab w:val="right" w:pos="9071"/>
      </w:tabs>
    </w:pPr>
  </w:style>
  <w:style w:type="paragraph" w:customStyle="1" w:styleId="BunntekstTN">
    <w:name w:val="Bunntekst TN"/>
    <w:basedOn w:val="Normal"/>
    <w:pPr>
      <w:tabs>
        <w:tab w:val="center" w:pos="4819"/>
        <w:tab w:val="right" w:pos="9071"/>
      </w:tabs>
    </w:pPr>
  </w:style>
  <w:style w:type="paragraph" w:styleId="Bunntekst">
    <w:name w:val="footer"/>
    <w:basedOn w:val="Normal"/>
    <w:link w:val="BunntekstTegn"/>
    <w:uiPriority w:val="99"/>
    <w:pPr>
      <w:tabs>
        <w:tab w:val="center" w:pos="4536"/>
        <w:tab w:val="right" w:pos="9072"/>
      </w:tabs>
    </w:pPr>
  </w:style>
  <w:style w:type="paragraph" w:customStyle="1" w:styleId="CaptionfooterTN">
    <w:name w:val="Caption footer TN"/>
    <w:basedOn w:val="Normal"/>
    <w:next w:val="BunntekstTN"/>
    <w:pPr>
      <w:keepNext/>
      <w:keepLines/>
      <w:spacing w:line="160" w:lineRule="exact"/>
    </w:pPr>
    <w:rPr>
      <w:rFonts w:ascii="Arial" w:hAnsi="Arial"/>
      <w:sz w:val="14"/>
    </w:rPr>
  </w:style>
  <w:style w:type="paragraph" w:customStyle="1" w:styleId="CaptionheaderTN">
    <w:name w:val="Caption header TN"/>
    <w:basedOn w:val="Normal"/>
    <w:next w:val="Normal"/>
    <w:pPr>
      <w:keepNext/>
      <w:keepLines/>
      <w:spacing w:line="160" w:lineRule="exact"/>
    </w:pPr>
    <w:rPr>
      <w:rFonts w:ascii="Arial" w:hAnsi="Arial"/>
      <w:sz w:val="14"/>
    </w:rPr>
  </w:style>
  <w:style w:type="paragraph" w:customStyle="1" w:styleId="Ledetekst">
    <w:name w:val="Ledetekst"/>
    <w:basedOn w:val="Normal"/>
    <w:next w:val="Normal"/>
    <w:pPr>
      <w:spacing w:before="240"/>
    </w:pPr>
    <w:rPr>
      <w:rFonts w:ascii="Arial" w:hAnsi="Arial"/>
      <w:sz w:val="14"/>
    </w:rPr>
  </w:style>
  <w:style w:type="paragraph" w:customStyle="1" w:styleId="CaptionheaderTN2">
    <w:name w:val="Caption header TN_2"/>
    <w:basedOn w:val="CaptionheaderTN"/>
    <w:next w:val="Normal"/>
    <w:pPr>
      <w:spacing w:before="120"/>
    </w:pPr>
  </w:style>
  <w:style w:type="paragraph" w:customStyle="1" w:styleId="FillinginheaderTN">
    <w:name w:val="Filling in header TN"/>
    <w:basedOn w:val="Normal"/>
  </w:style>
  <w:style w:type="paragraph" w:customStyle="1" w:styleId="FillinginheaderTN2">
    <w:name w:val="Filling in header TN_2"/>
    <w:basedOn w:val="FillinginheaderTN"/>
    <w:pPr>
      <w:spacing w:after="120"/>
    </w:pPr>
  </w:style>
  <w:style w:type="paragraph" w:customStyle="1" w:styleId="Fillinginheader2TN">
    <w:name w:val="Filling in header_2 TN"/>
    <w:basedOn w:val="Normal"/>
    <w:rPr>
      <w:sz w:val="20"/>
    </w:rPr>
  </w:style>
  <w:style w:type="paragraph" w:styleId="Dokumentkart">
    <w:name w:val="Document Map"/>
    <w:basedOn w:val="Normal"/>
    <w:semiHidden/>
    <w:pPr>
      <w:shd w:val="clear" w:color="auto" w:fill="000080"/>
    </w:pPr>
    <w:rPr>
      <w:rFonts w:ascii="Tahoma" w:hAnsi="Tahoma"/>
    </w:rPr>
  </w:style>
  <w:style w:type="paragraph" w:styleId="Brdtekst">
    <w:name w:val="Body Text"/>
    <w:basedOn w:val="Normal"/>
    <w:rPr>
      <w:rFonts w:ascii="VAG Round" w:hAnsi="VAG Round"/>
      <w:snapToGrid w:val="0"/>
      <w:color w:val="800080"/>
      <w:sz w:val="80"/>
    </w:rPr>
  </w:style>
  <w:style w:type="paragraph" w:styleId="Brdtekstinnrykk">
    <w:name w:val="Body Text Indent"/>
    <w:basedOn w:val="Normal"/>
    <w:pPr>
      <w:tabs>
        <w:tab w:val="left" w:pos="780"/>
      </w:tabs>
      <w:ind w:left="780" w:hanging="780"/>
    </w:pPr>
  </w:style>
  <w:style w:type="character" w:styleId="Hyperkobling">
    <w:name w:val="Hyperlink"/>
    <w:uiPriority w:val="99"/>
    <w:unhideWhenUsed/>
    <w:rsid w:val="000A7106"/>
    <w:rPr>
      <w:strike w:val="0"/>
      <w:dstrike w:val="0"/>
      <w:color w:val="334475"/>
      <w:u w:val="none"/>
      <w:effect w:val="none"/>
    </w:rPr>
  </w:style>
  <w:style w:type="character" w:customStyle="1" w:styleId="BunntekstTegn">
    <w:name w:val="Bunntekst Tegn"/>
    <w:link w:val="Bunntekst"/>
    <w:uiPriority w:val="99"/>
    <w:rsid w:val="00CB4B01"/>
    <w:rPr>
      <w:rFonts w:ascii="Times New Roman" w:hAnsi="Times New Roman"/>
      <w:sz w:val="24"/>
    </w:rPr>
  </w:style>
  <w:style w:type="character" w:styleId="Sterk">
    <w:name w:val="Strong"/>
    <w:basedOn w:val="Standardskriftforavsnitt"/>
    <w:uiPriority w:val="22"/>
    <w:qFormat/>
    <w:rsid w:val="00C90F72"/>
    <w:rPr>
      <w:b/>
      <w:bCs/>
    </w:rPr>
  </w:style>
  <w:style w:type="paragraph" w:styleId="Listeavsnitt">
    <w:name w:val="List Paragraph"/>
    <w:basedOn w:val="Normal"/>
    <w:uiPriority w:val="34"/>
    <w:qFormat/>
    <w:rsid w:val="00FE45F7"/>
    <w:pPr>
      <w:ind w:left="720"/>
      <w:contextualSpacing/>
    </w:pPr>
  </w:style>
  <w:style w:type="character" w:styleId="Fulgthyperkobling">
    <w:name w:val="FollowedHyperlink"/>
    <w:basedOn w:val="Standardskriftforavsnitt"/>
    <w:uiPriority w:val="99"/>
    <w:semiHidden/>
    <w:unhideWhenUsed/>
    <w:rsid w:val="00732C63"/>
    <w:rPr>
      <w:color w:val="800080" w:themeColor="followedHyperlink"/>
      <w:u w:val="single"/>
    </w:rPr>
  </w:style>
  <w:style w:type="character" w:styleId="Utheving">
    <w:name w:val="Emphasis"/>
    <w:basedOn w:val="Standardskriftforavsnitt"/>
    <w:uiPriority w:val="20"/>
    <w:qFormat/>
    <w:rsid w:val="00284636"/>
    <w:rPr>
      <w:i/>
      <w:iCs/>
    </w:rPr>
  </w:style>
  <w:style w:type="paragraph" w:styleId="NormalWeb">
    <w:name w:val="Normal (Web)"/>
    <w:basedOn w:val="Normal"/>
    <w:uiPriority w:val="99"/>
    <w:semiHidden/>
    <w:unhideWhenUsed/>
    <w:rsid w:val="009D3393"/>
    <w:pPr>
      <w:spacing w:before="100" w:beforeAutospacing="1" w:after="100" w:afterAutospacing="1"/>
    </w:pPr>
    <w:rPr>
      <w:szCs w:val="24"/>
    </w:rPr>
  </w:style>
  <w:style w:type="paragraph" w:styleId="Bobletekst">
    <w:name w:val="Balloon Text"/>
    <w:basedOn w:val="Normal"/>
    <w:link w:val="BobletekstTegn"/>
    <w:uiPriority w:val="99"/>
    <w:semiHidden/>
    <w:unhideWhenUsed/>
    <w:rsid w:val="00B7493C"/>
    <w:rPr>
      <w:rFonts w:ascii="Segoe UI" w:hAnsi="Segoe UI" w:cs="Segoe UI"/>
      <w:sz w:val="18"/>
      <w:szCs w:val="18"/>
    </w:rPr>
  </w:style>
  <w:style w:type="character" w:customStyle="1" w:styleId="BobletekstTegn">
    <w:name w:val="Bobletekst Tegn"/>
    <w:basedOn w:val="Standardskriftforavsnitt"/>
    <w:link w:val="Bobletekst"/>
    <w:uiPriority w:val="99"/>
    <w:semiHidden/>
    <w:rsid w:val="00B749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38641">
      <w:bodyDiv w:val="1"/>
      <w:marLeft w:val="0"/>
      <w:marRight w:val="0"/>
      <w:marTop w:val="0"/>
      <w:marBottom w:val="0"/>
      <w:divBdr>
        <w:top w:val="none" w:sz="0" w:space="0" w:color="auto"/>
        <w:left w:val="none" w:sz="0" w:space="0" w:color="auto"/>
        <w:bottom w:val="none" w:sz="0" w:space="0" w:color="auto"/>
        <w:right w:val="none" w:sz="0" w:space="0" w:color="auto"/>
      </w:divBdr>
    </w:div>
    <w:div w:id="161819997">
      <w:bodyDiv w:val="1"/>
      <w:marLeft w:val="0"/>
      <w:marRight w:val="0"/>
      <w:marTop w:val="0"/>
      <w:marBottom w:val="0"/>
      <w:divBdr>
        <w:top w:val="none" w:sz="0" w:space="0" w:color="auto"/>
        <w:left w:val="none" w:sz="0" w:space="0" w:color="auto"/>
        <w:bottom w:val="none" w:sz="0" w:space="0" w:color="auto"/>
        <w:right w:val="none" w:sz="0" w:space="0" w:color="auto"/>
      </w:divBdr>
    </w:div>
    <w:div w:id="289014655">
      <w:bodyDiv w:val="1"/>
      <w:marLeft w:val="0"/>
      <w:marRight w:val="0"/>
      <w:marTop w:val="0"/>
      <w:marBottom w:val="0"/>
      <w:divBdr>
        <w:top w:val="none" w:sz="0" w:space="0" w:color="auto"/>
        <w:left w:val="none" w:sz="0" w:space="0" w:color="auto"/>
        <w:bottom w:val="none" w:sz="0" w:space="0" w:color="auto"/>
        <w:right w:val="none" w:sz="0" w:space="0" w:color="auto"/>
      </w:divBdr>
    </w:div>
    <w:div w:id="849175538">
      <w:bodyDiv w:val="1"/>
      <w:marLeft w:val="0"/>
      <w:marRight w:val="0"/>
      <w:marTop w:val="0"/>
      <w:marBottom w:val="0"/>
      <w:divBdr>
        <w:top w:val="none" w:sz="0" w:space="0" w:color="auto"/>
        <w:left w:val="none" w:sz="0" w:space="0" w:color="auto"/>
        <w:bottom w:val="none" w:sz="0" w:space="0" w:color="auto"/>
        <w:right w:val="none" w:sz="0" w:space="0" w:color="auto"/>
      </w:divBdr>
    </w:div>
    <w:div w:id="870802953">
      <w:bodyDiv w:val="1"/>
      <w:marLeft w:val="0"/>
      <w:marRight w:val="0"/>
      <w:marTop w:val="0"/>
      <w:marBottom w:val="0"/>
      <w:divBdr>
        <w:top w:val="none" w:sz="0" w:space="0" w:color="auto"/>
        <w:left w:val="none" w:sz="0" w:space="0" w:color="auto"/>
        <w:bottom w:val="none" w:sz="0" w:space="0" w:color="auto"/>
        <w:right w:val="none" w:sz="0" w:space="0" w:color="auto"/>
      </w:divBdr>
    </w:div>
    <w:div w:id="964967919">
      <w:bodyDiv w:val="1"/>
      <w:marLeft w:val="0"/>
      <w:marRight w:val="0"/>
      <w:marTop w:val="0"/>
      <w:marBottom w:val="0"/>
      <w:divBdr>
        <w:top w:val="none" w:sz="0" w:space="0" w:color="auto"/>
        <w:left w:val="none" w:sz="0" w:space="0" w:color="auto"/>
        <w:bottom w:val="none" w:sz="0" w:space="0" w:color="auto"/>
        <w:right w:val="none" w:sz="0" w:space="0" w:color="auto"/>
      </w:divBdr>
    </w:div>
    <w:div w:id="1029067543">
      <w:bodyDiv w:val="1"/>
      <w:marLeft w:val="0"/>
      <w:marRight w:val="0"/>
      <w:marTop w:val="0"/>
      <w:marBottom w:val="0"/>
      <w:divBdr>
        <w:top w:val="none" w:sz="0" w:space="0" w:color="auto"/>
        <w:left w:val="none" w:sz="0" w:space="0" w:color="auto"/>
        <w:bottom w:val="none" w:sz="0" w:space="0" w:color="auto"/>
        <w:right w:val="none" w:sz="0" w:space="0" w:color="auto"/>
      </w:divBdr>
    </w:div>
    <w:div w:id="1198544855">
      <w:bodyDiv w:val="1"/>
      <w:marLeft w:val="0"/>
      <w:marRight w:val="0"/>
      <w:marTop w:val="0"/>
      <w:marBottom w:val="0"/>
      <w:divBdr>
        <w:top w:val="none" w:sz="0" w:space="0" w:color="auto"/>
        <w:left w:val="none" w:sz="0" w:space="0" w:color="auto"/>
        <w:bottom w:val="none" w:sz="0" w:space="0" w:color="auto"/>
        <w:right w:val="none" w:sz="0" w:space="0" w:color="auto"/>
      </w:divBdr>
    </w:div>
    <w:div w:id="1268385272">
      <w:bodyDiv w:val="1"/>
      <w:marLeft w:val="0"/>
      <w:marRight w:val="0"/>
      <w:marTop w:val="0"/>
      <w:marBottom w:val="0"/>
      <w:divBdr>
        <w:top w:val="none" w:sz="0" w:space="0" w:color="auto"/>
        <w:left w:val="none" w:sz="0" w:space="0" w:color="auto"/>
        <w:bottom w:val="none" w:sz="0" w:space="0" w:color="auto"/>
        <w:right w:val="none" w:sz="0" w:space="0" w:color="auto"/>
      </w:divBdr>
    </w:div>
    <w:div w:id="1277712230">
      <w:bodyDiv w:val="1"/>
      <w:marLeft w:val="0"/>
      <w:marRight w:val="0"/>
      <w:marTop w:val="0"/>
      <w:marBottom w:val="0"/>
      <w:divBdr>
        <w:top w:val="none" w:sz="0" w:space="0" w:color="auto"/>
        <w:left w:val="none" w:sz="0" w:space="0" w:color="auto"/>
        <w:bottom w:val="none" w:sz="0" w:space="0" w:color="auto"/>
        <w:right w:val="none" w:sz="0" w:space="0" w:color="auto"/>
      </w:divBdr>
    </w:div>
    <w:div w:id="1753507971">
      <w:bodyDiv w:val="1"/>
      <w:marLeft w:val="0"/>
      <w:marRight w:val="0"/>
      <w:marTop w:val="0"/>
      <w:marBottom w:val="0"/>
      <w:divBdr>
        <w:top w:val="none" w:sz="0" w:space="0" w:color="auto"/>
        <w:left w:val="none" w:sz="0" w:space="0" w:color="auto"/>
        <w:bottom w:val="none" w:sz="0" w:space="0" w:color="auto"/>
        <w:right w:val="none" w:sz="0" w:space="0" w:color="auto"/>
      </w:divBdr>
    </w:div>
    <w:div w:id="1813330621">
      <w:bodyDiv w:val="1"/>
      <w:marLeft w:val="0"/>
      <w:marRight w:val="0"/>
      <w:marTop w:val="0"/>
      <w:marBottom w:val="0"/>
      <w:divBdr>
        <w:top w:val="none" w:sz="0" w:space="0" w:color="auto"/>
        <w:left w:val="none" w:sz="0" w:space="0" w:color="auto"/>
        <w:bottom w:val="none" w:sz="0" w:space="0" w:color="auto"/>
        <w:right w:val="none" w:sz="0" w:space="0" w:color="auto"/>
      </w:divBdr>
    </w:div>
    <w:div w:id="1843424724">
      <w:bodyDiv w:val="1"/>
      <w:marLeft w:val="0"/>
      <w:marRight w:val="0"/>
      <w:marTop w:val="0"/>
      <w:marBottom w:val="0"/>
      <w:divBdr>
        <w:top w:val="none" w:sz="0" w:space="0" w:color="auto"/>
        <w:left w:val="none" w:sz="0" w:space="0" w:color="auto"/>
        <w:bottom w:val="none" w:sz="0" w:space="0" w:color="auto"/>
        <w:right w:val="none" w:sz="0" w:space="0" w:color="auto"/>
      </w:divBdr>
    </w:div>
    <w:div w:id="192145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P:\maler\97\Konsern\Moetereferat.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1BB54-5CB1-4E60-A80D-A0659573F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Moetereferat</Template>
  <TotalTime>0</TotalTime>
  <Pages>2</Pages>
  <Words>382</Words>
  <Characters>2026</Characters>
  <Application>Microsoft Office Word</Application>
  <DocSecurity>0</DocSecurity>
  <Lines>16</Lines>
  <Paragraphs>4</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Møtereferat mal</vt:lpstr>
      <vt:lpstr>Møtereferat mal</vt:lpstr>
    </vt:vector>
  </TitlesOfParts>
  <Company>AR Elektro Prosjekt AS</Company>
  <LinksUpToDate>false</LinksUpToDate>
  <CharactersWithSpaces>2404</CharactersWithSpaces>
  <SharedDoc>false</SharedDoc>
  <HLinks>
    <vt:vector size="12" baseType="variant">
      <vt:variant>
        <vt:i4>786468</vt:i4>
      </vt:variant>
      <vt:variant>
        <vt:i4>3</vt:i4>
      </vt:variant>
      <vt:variant>
        <vt:i4>0</vt:i4>
      </vt:variant>
      <vt:variant>
        <vt:i4>5</vt:i4>
      </vt:variant>
      <vt:variant>
        <vt:lpwstr>mailto:hax@hax.no</vt:lpwstr>
      </vt:variant>
      <vt:variant>
        <vt:lpwstr/>
      </vt:variant>
      <vt:variant>
        <vt:i4>1703958</vt:i4>
      </vt:variant>
      <vt:variant>
        <vt:i4>0</vt:i4>
      </vt:variant>
      <vt:variant>
        <vt:i4>0</vt:i4>
      </vt:variant>
      <vt:variant>
        <vt:i4>5</vt:i4>
      </vt:variant>
      <vt:variant>
        <vt:lpwstr>http://www.neskollen.no/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Møtereferat mal</dc:title>
  <dc:subject>Møtereferat</dc:subject>
  <dc:creator>Rune Askeland</dc:creator>
  <cp:lastModifiedBy>Stian-Ozzy</cp:lastModifiedBy>
  <cp:revision>2</cp:revision>
  <cp:lastPrinted>2015-10-22T13:07:00Z</cp:lastPrinted>
  <dcterms:created xsi:type="dcterms:W3CDTF">2016-09-14T04:41:00Z</dcterms:created>
  <dcterms:modified xsi:type="dcterms:W3CDTF">2016-09-14T04:41:00Z</dcterms:modified>
</cp:coreProperties>
</file>